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73C0" w14:textId="77777777" w:rsidR="00C44BD3" w:rsidRPr="00122385" w:rsidRDefault="00C44BD3" w:rsidP="00FF3A2B">
      <w:pPr>
        <w:jc w:val="center"/>
        <w:rPr>
          <w:rFonts w:ascii="Times New Roman" w:hAnsi="Times New Roman" w:cs="Times New Roman"/>
          <w:b/>
          <w:sz w:val="32"/>
          <w:szCs w:val="32"/>
          <w:lang w:val="en-GB"/>
        </w:rPr>
      </w:pPr>
    </w:p>
    <w:p w14:paraId="396BE6E4" w14:textId="27C75480" w:rsidR="000A0276" w:rsidRPr="00122385" w:rsidRDefault="007023FA" w:rsidP="00FF3A2B">
      <w:pPr>
        <w:jc w:val="center"/>
        <w:rPr>
          <w:rFonts w:ascii="Times New Roman" w:hAnsi="Times New Roman" w:cs="Times New Roman"/>
          <w:b/>
          <w:sz w:val="32"/>
          <w:szCs w:val="32"/>
          <w:lang w:val="en-GB"/>
        </w:rPr>
      </w:pPr>
      <w:r w:rsidRPr="00122385">
        <w:rPr>
          <w:rFonts w:ascii="Times New Roman" w:hAnsi="Times New Roman" w:cs="Times New Roman"/>
          <w:b/>
          <w:sz w:val="32"/>
          <w:szCs w:val="32"/>
          <w:lang w:val="en-GB"/>
        </w:rPr>
        <w:t>NOTICE OF</w:t>
      </w:r>
      <w:r w:rsidR="00F8087F">
        <w:rPr>
          <w:rFonts w:ascii="Times New Roman" w:hAnsi="Times New Roman" w:cs="Times New Roman"/>
          <w:b/>
          <w:sz w:val="32"/>
          <w:szCs w:val="32"/>
          <w:lang w:val="en-GB"/>
        </w:rPr>
        <w:t xml:space="preserve"> THE</w:t>
      </w:r>
      <w:r w:rsidRPr="00122385">
        <w:rPr>
          <w:rFonts w:ascii="Times New Roman" w:hAnsi="Times New Roman" w:cs="Times New Roman"/>
          <w:b/>
          <w:sz w:val="32"/>
          <w:szCs w:val="32"/>
          <w:lang w:val="en-GB"/>
        </w:rPr>
        <w:t xml:space="preserve"> ANNUAL GENERAL MEETING</w:t>
      </w:r>
      <w:r w:rsidR="00A12ED9" w:rsidRPr="00122385">
        <w:rPr>
          <w:rFonts w:ascii="Times New Roman" w:hAnsi="Times New Roman" w:cs="Times New Roman"/>
          <w:b/>
          <w:sz w:val="32"/>
          <w:szCs w:val="32"/>
          <w:lang w:val="en-GB"/>
        </w:rPr>
        <w:t xml:space="preserve"> I</w:t>
      </w:r>
      <w:r w:rsidRPr="00122385">
        <w:rPr>
          <w:rFonts w:ascii="Times New Roman" w:hAnsi="Times New Roman" w:cs="Times New Roman"/>
          <w:b/>
          <w:sz w:val="32"/>
          <w:szCs w:val="32"/>
          <w:lang w:val="en-GB"/>
        </w:rPr>
        <w:t>N</w:t>
      </w:r>
      <w:r w:rsidR="00A12ED9" w:rsidRPr="00122385">
        <w:rPr>
          <w:rFonts w:ascii="Times New Roman" w:hAnsi="Times New Roman" w:cs="Times New Roman"/>
          <w:b/>
          <w:sz w:val="32"/>
          <w:szCs w:val="32"/>
          <w:lang w:val="en-GB"/>
        </w:rPr>
        <w:t xml:space="preserve"> DOCTRIN AB</w:t>
      </w:r>
    </w:p>
    <w:p w14:paraId="7B858840" w14:textId="77777777" w:rsidR="000A0276" w:rsidRPr="00122385" w:rsidRDefault="000A0276" w:rsidP="00E473B2">
      <w:pPr>
        <w:rPr>
          <w:rFonts w:ascii="Times New Roman" w:hAnsi="Times New Roman" w:cs="Times New Roman"/>
          <w:szCs w:val="22"/>
          <w:lang w:val="en-GB"/>
        </w:rPr>
      </w:pPr>
    </w:p>
    <w:p w14:paraId="4CC8EDC5" w14:textId="21354F4F" w:rsidR="000A0276" w:rsidRDefault="007023FA" w:rsidP="00E473B2">
      <w:pPr>
        <w:rPr>
          <w:rFonts w:ascii="Times New Roman" w:hAnsi="Times New Roman" w:cs="Times New Roman"/>
          <w:szCs w:val="22"/>
          <w:lang w:val="en-GB"/>
        </w:rPr>
      </w:pPr>
      <w:r w:rsidRPr="00122385">
        <w:rPr>
          <w:rFonts w:ascii="Times New Roman" w:hAnsi="Times New Roman" w:cs="Times New Roman"/>
          <w:szCs w:val="22"/>
          <w:lang w:val="en-GB"/>
        </w:rPr>
        <w:t>The shareholders of</w:t>
      </w:r>
      <w:r w:rsidR="00A12ED9" w:rsidRPr="00122385">
        <w:rPr>
          <w:rFonts w:ascii="Times New Roman" w:hAnsi="Times New Roman" w:cs="Times New Roman"/>
          <w:szCs w:val="22"/>
          <w:lang w:val="en-GB"/>
        </w:rPr>
        <w:t xml:space="preserve"> Doctrin AB, </w:t>
      </w:r>
      <w:r w:rsidRPr="00122385">
        <w:rPr>
          <w:rFonts w:ascii="Times New Roman" w:hAnsi="Times New Roman" w:cs="Times New Roman"/>
          <w:szCs w:val="22"/>
          <w:lang w:val="en-GB"/>
        </w:rPr>
        <w:t>reg</w:t>
      </w:r>
      <w:r w:rsidR="00A12ED9" w:rsidRPr="00122385">
        <w:rPr>
          <w:rFonts w:ascii="Times New Roman" w:hAnsi="Times New Roman" w:cs="Times New Roman"/>
          <w:szCs w:val="22"/>
          <w:lang w:val="en-GB"/>
        </w:rPr>
        <w:t xml:space="preserve">. </w:t>
      </w:r>
      <w:r w:rsidR="00A34ADC" w:rsidRPr="00122385">
        <w:rPr>
          <w:rFonts w:ascii="Times New Roman" w:hAnsi="Times New Roman" w:cs="Times New Roman"/>
          <w:szCs w:val="22"/>
          <w:lang w:val="en-GB"/>
        </w:rPr>
        <w:t>n</w:t>
      </w:r>
      <w:r w:rsidRPr="00122385">
        <w:rPr>
          <w:rFonts w:ascii="Times New Roman" w:hAnsi="Times New Roman" w:cs="Times New Roman"/>
          <w:szCs w:val="22"/>
          <w:lang w:val="en-GB"/>
        </w:rPr>
        <w:t>o.</w:t>
      </w:r>
      <w:r w:rsidR="00A12ED9" w:rsidRPr="00122385">
        <w:rPr>
          <w:rFonts w:ascii="Times New Roman" w:hAnsi="Times New Roman" w:cs="Times New Roman"/>
          <w:szCs w:val="22"/>
          <w:lang w:val="en-GB"/>
        </w:rPr>
        <w:t xml:space="preserve"> 559060-1877, </w:t>
      </w:r>
      <w:r w:rsidR="00C44BD3" w:rsidRPr="00122385">
        <w:rPr>
          <w:rFonts w:ascii="Times New Roman" w:hAnsi="Times New Roman" w:cs="Times New Roman"/>
          <w:szCs w:val="22"/>
          <w:lang w:val="en-GB"/>
        </w:rPr>
        <w:t>(</w:t>
      </w:r>
      <w:r w:rsidR="00EE26C6">
        <w:rPr>
          <w:rFonts w:ascii="Times New Roman" w:hAnsi="Times New Roman" w:cs="Times New Roman"/>
          <w:szCs w:val="22"/>
          <w:lang w:val="en-GB"/>
        </w:rPr>
        <w:t xml:space="preserve">the </w:t>
      </w:r>
      <w:r w:rsidR="00C44BD3" w:rsidRPr="00122385">
        <w:rPr>
          <w:rFonts w:ascii="Times New Roman" w:hAnsi="Times New Roman" w:cs="Times New Roman"/>
          <w:szCs w:val="22"/>
          <w:lang w:val="en-GB"/>
        </w:rPr>
        <w:t>"</w:t>
      </w:r>
      <w:r w:rsidRPr="00122385">
        <w:rPr>
          <w:rFonts w:ascii="Times New Roman" w:hAnsi="Times New Roman" w:cs="Times New Roman"/>
          <w:b/>
          <w:szCs w:val="22"/>
          <w:lang w:val="en-GB"/>
        </w:rPr>
        <w:t>Company</w:t>
      </w:r>
      <w:r w:rsidR="00C44BD3" w:rsidRPr="00122385">
        <w:rPr>
          <w:rFonts w:ascii="Times New Roman" w:hAnsi="Times New Roman" w:cs="Times New Roman"/>
          <w:szCs w:val="22"/>
          <w:lang w:val="en-GB"/>
        </w:rPr>
        <w:t xml:space="preserve">") </w:t>
      </w:r>
      <w:r w:rsidRPr="00122385">
        <w:rPr>
          <w:rFonts w:ascii="Times New Roman" w:hAnsi="Times New Roman" w:cs="Times New Roman"/>
          <w:szCs w:val="22"/>
          <w:lang w:val="en-GB"/>
        </w:rPr>
        <w:t>are hereby convened to the annual general meeting</w:t>
      </w:r>
      <w:r w:rsidR="00176C86">
        <w:rPr>
          <w:rFonts w:ascii="Times New Roman" w:hAnsi="Times New Roman" w:cs="Times New Roman"/>
          <w:szCs w:val="22"/>
          <w:lang w:val="en-GB"/>
        </w:rPr>
        <w:t xml:space="preserve"> to be held on </w:t>
      </w:r>
      <w:r w:rsidR="007410EC">
        <w:rPr>
          <w:rFonts w:ascii="Times New Roman" w:hAnsi="Times New Roman" w:cs="Times New Roman"/>
          <w:szCs w:val="22"/>
          <w:lang w:val="en-GB"/>
        </w:rPr>
        <w:t>Thursday</w:t>
      </w:r>
      <w:r w:rsidR="00176C86">
        <w:rPr>
          <w:rFonts w:ascii="Times New Roman" w:hAnsi="Times New Roman" w:cs="Times New Roman"/>
          <w:szCs w:val="22"/>
          <w:lang w:val="en-GB"/>
        </w:rPr>
        <w:t xml:space="preserve"> </w:t>
      </w:r>
      <w:r w:rsidR="007410EC">
        <w:rPr>
          <w:rFonts w:ascii="Times New Roman" w:hAnsi="Times New Roman" w:cs="Times New Roman"/>
          <w:szCs w:val="22"/>
          <w:lang w:val="en-GB"/>
        </w:rPr>
        <w:t>18</w:t>
      </w:r>
      <w:r w:rsidR="00176C86">
        <w:rPr>
          <w:rFonts w:ascii="Times New Roman" w:hAnsi="Times New Roman" w:cs="Times New Roman"/>
          <w:szCs w:val="22"/>
          <w:lang w:val="en-GB"/>
        </w:rPr>
        <w:t xml:space="preserve"> April 202</w:t>
      </w:r>
      <w:r w:rsidR="007410EC">
        <w:rPr>
          <w:rFonts w:ascii="Times New Roman" w:hAnsi="Times New Roman" w:cs="Times New Roman"/>
          <w:szCs w:val="22"/>
          <w:lang w:val="en-GB"/>
        </w:rPr>
        <w:t>4</w:t>
      </w:r>
      <w:r w:rsidR="00176C86">
        <w:rPr>
          <w:rFonts w:ascii="Times New Roman" w:hAnsi="Times New Roman" w:cs="Times New Roman"/>
          <w:szCs w:val="22"/>
          <w:lang w:val="en-GB"/>
        </w:rPr>
        <w:t xml:space="preserve">, at </w:t>
      </w:r>
      <w:r w:rsidR="0007294D" w:rsidRPr="0007294D">
        <w:rPr>
          <w:rFonts w:ascii="Times New Roman" w:hAnsi="Times New Roman" w:cs="Times New Roman"/>
          <w:szCs w:val="22"/>
          <w:lang w:val="en-GB"/>
        </w:rPr>
        <w:t>1</w:t>
      </w:r>
      <w:r w:rsidR="00176C86" w:rsidRPr="0007294D">
        <w:rPr>
          <w:rFonts w:ascii="Times New Roman" w:hAnsi="Times New Roman" w:cs="Times New Roman"/>
          <w:szCs w:val="22"/>
          <w:lang w:val="en-GB"/>
        </w:rPr>
        <w:t>.00 p.m.</w:t>
      </w:r>
      <w:r w:rsidR="00176C86">
        <w:rPr>
          <w:rFonts w:ascii="Times New Roman" w:hAnsi="Times New Roman" w:cs="Times New Roman"/>
          <w:szCs w:val="22"/>
          <w:lang w:val="en-GB"/>
        </w:rPr>
        <w:t xml:space="preserve"> CET </w:t>
      </w:r>
      <w:r w:rsidR="00D770A6">
        <w:rPr>
          <w:rFonts w:ascii="Times New Roman" w:hAnsi="Times New Roman" w:cs="Times New Roman"/>
          <w:szCs w:val="22"/>
          <w:lang w:val="en-GB"/>
        </w:rPr>
        <w:t xml:space="preserve">at the Company's premises, </w:t>
      </w:r>
      <w:r w:rsidR="00123496" w:rsidRPr="00123496">
        <w:rPr>
          <w:rFonts w:ascii="Times New Roman" w:hAnsi="Times New Roman" w:cs="Times New Roman"/>
          <w:szCs w:val="22"/>
          <w:lang w:val="en-GB"/>
        </w:rPr>
        <w:t>Gävlegatan 22</w:t>
      </w:r>
      <w:r w:rsidR="00123496">
        <w:rPr>
          <w:rFonts w:ascii="Times New Roman" w:hAnsi="Times New Roman" w:cs="Times New Roman"/>
          <w:szCs w:val="22"/>
          <w:lang w:val="en-GB"/>
        </w:rPr>
        <w:t xml:space="preserve"> </w:t>
      </w:r>
      <w:r w:rsidR="00D770A6" w:rsidRPr="00D770A6">
        <w:rPr>
          <w:rFonts w:ascii="Times New Roman" w:hAnsi="Times New Roman" w:cs="Times New Roman"/>
          <w:szCs w:val="22"/>
          <w:lang w:val="en-GB"/>
        </w:rPr>
        <w:t>i</w:t>
      </w:r>
      <w:r w:rsidR="00D770A6">
        <w:rPr>
          <w:rFonts w:ascii="Times New Roman" w:hAnsi="Times New Roman" w:cs="Times New Roman"/>
          <w:szCs w:val="22"/>
          <w:lang w:val="en-GB"/>
        </w:rPr>
        <w:t>n</w:t>
      </w:r>
      <w:r w:rsidR="00D770A6" w:rsidRPr="00D770A6">
        <w:rPr>
          <w:rFonts w:ascii="Times New Roman" w:hAnsi="Times New Roman" w:cs="Times New Roman"/>
          <w:szCs w:val="22"/>
          <w:lang w:val="en-GB"/>
        </w:rPr>
        <w:t xml:space="preserve"> Stockholm</w:t>
      </w:r>
      <w:r w:rsidR="00D770A6">
        <w:rPr>
          <w:rFonts w:ascii="Times New Roman" w:hAnsi="Times New Roman" w:cs="Times New Roman"/>
          <w:szCs w:val="22"/>
          <w:lang w:val="en-GB"/>
        </w:rPr>
        <w:t xml:space="preserve">. </w:t>
      </w:r>
    </w:p>
    <w:p w14:paraId="16A56728" w14:textId="627336A1" w:rsidR="00D770A6" w:rsidRDefault="00D770A6" w:rsidP="00E473B2">
      <w:pPr>
        <w:rPr>
          <w:rFonts w:ascii="Times New Roman" w:hAnsi="Times New Roman" w:cs="Times New Roman"/>
          <w:szCs w:val="22"/>
          <w:lang w:val="en-GB"/>
        </w:rPr>
      </w:pPr>
    </w:p>
    <w:p w14:paraId="7903BB2A" w14:textId="29FD1D8B" w:rsidR="00D770A6" w:rsidRPr="00122385" w:rsidRDefault="00D770A6" w:rsidP="00E473B2">
      <w:pPr>
        <w:rPr>
          <w:rFonts w:ascii="Times New Roman" w:hAnsi="Times New Roman" w:cs="Times New Roman"/>
          <w:szCs w:val="22"/>
          <w:lang w:val="en-GB"/>
        </w:rPr>
      </w:pPr>
      <w:r w:rsidRPr="00D770A6">
        <w:rPr>
          <w:rFonts w:ascii="Times New Roman" w:hAnsi="Times New Roman" w:cs="Times New Roman"/>
          <w:szCs w:val="22"/>
          <w:lang w:val="en-GB"/>
        </w:rPr>
        <w:t xml:space="preserve">Shareholders who do not wish to </w:t>
      </w:r>
      <w:r w:rsidR="00FC7304">
        <w:rPr>
          <w:rFonts w:ascii="Times New Roman" w:hAnsi="Times New Roman" w:cs="Times New Roman"/>
          <w:szCs w:val="22"/>
          <w:lang w:val="en-GB"/>
        </w:rPr>
        <w:t>physically participate in</w:t>
      </w:r>
      <w:r w:rsidRPr="00D770A6">
        <w:rPr>
          <w:rFonts w:ascii="Times New Roman" w:hAnsi="Times New Roman" w:cs="Times New Roman"/>
          <w:szCs w:val="22"/>
          <w:lang w:val="en-GB"/>
        </w:rPr>
        <w:t xml:space="preserve"> the annual general meeting may</w:t>
      </w:r>
      <w:r w:rsidR="00FC7304">
        <w:rPr>
          <w:rFonts w:ascii="Times New Roman" w:hAnsi="Times New Roman" w:cs="Times New Roman"/>
          <w:szCs w:val="22"/>
          <w:lang w:val="en-GB"/>
        </w:rPr>
        <w:t xml:space="preserve"> choose to</w:t>
      </w:r>
      <w:r w:rsidRPr="00D770A6">
        <w:rPr>
          <w:rFonts w:ascii="Times New Roman" w:hAnsi="Times New Roman" w:cs="Times New Roman"/>
          <w:szCs w:val="22"/>
          <w:lang w:val="en-GB"/>
        </w:rPr>
        <w:t xml:space="preserve"> exercise their voting rights at the</w:t>
      </w:r>
      <w:r w:rsidR="00FC7304">
        <w:rPr>
          <w:rFonts w:ascii="Times New Roman" w:hAnsi="Times New Roman" w:cs="Times New Roman"/>
          <w:szCs w:val="22"/>
          <w:lang w:val="en-GB"/>
        </w:rPr>
        <w:t xml:space="preserve"> annual</w:t>
      </w:r>
      <w:r w:rsidRPr="00D770A6">
        <w:rPr>
          <w:rFonts w:ascii="Times New Roman" w:hAnsi="Times New Roman" w:cs="Times New Roman"/>
          <w:szCs w:val="22"/>
          <w:lang w:val="en-GB"/>
        </w:rPr>
        <w:t xml:space="preserve"> general meeting by postal voting </w:t>
      </w:r>
      <w:r w:rsidR="004052FC">
        <w:rPr>
          <w:rFonts w:ascii="Times New Roman" w:hAnsi="Times New Roman" w:cs="Times New Roman"/>
          <w:szCs w:val="22"/>
          <w:lang w:val="en-GB"/>
        </w:rPr>
        <w:t xml:space="preserve">prior to the general meeting. </w:t>
      </w:r>
      <w:r w:rsidR="003946EA">
        <w:rPr>
          <w:rFonts w:ascii="Times New Roman" w:hAnsi="Times New Roman" w:cs="Times New Roman"/>
          <w:szCs w:val="22"/>
          <w:lang w:val="en-GB"/>
        </w:rPr>
        <w:t xml:space="preserve">Your postal vote shall have been received by the Company </w:t>
      </w:r>
      <w:r w:rsidR="00DC7DE3">
        <w:rPr>
          <w:rFonts w:ascii="Times New Roman" w:hAnsi="Times New Roman" w:cs="Times New Roman"/>
          <w:szCs w:val="22"/>
          <w:lang w:val="en-GB"/>
        </w:rPr>
        <w:t xml:space="preserve">no later than </w:t>
      </w:r>
      <w:r w:rsidR="007410EC">
        <w:rPr>
          <w:rFonts w:ascii="Times New Roman" w:hAnsi="Times New Roman" w:cs="Times New Roman"/>
          <w:szCs w:val="22"/>
          <w:lang w:val="en-GB"/>
        </w:rPr>
        <w:t>12</w:t>
      </w:r>
      <w:r w:rsidR="00DC7DE3">
        <w:rPr>
          <w:rFonts w:ascii="Times New Roman" w:hAnsi="Times New Roman" w:cs="Times New Roman"/>
          <w:szCs w:val="22"/>
          <w:lang w:val="en-GB"/>
        </w:rPr>
        <w:t xml:space="preserve"> </w:t>
      </w:r>
      <w:r w:rsidR="007410EC">
        <w:rPr>
          <w:rFonts w:ascii="Times New Roman" w:hAnsi="Times New Roman" w:cs="Times New Roman"/>
          <w:szCs w:val="22"/>
          <w:lang w:val="en-GB"/>
        </w:rPr>
        <w:t>April</w:t>
      </w:r>
      <w:r w:rsidR="00DC7DE3">
        <w:rPr>
          <w:rFonts w:ascii="Times New Roman" w:hAnsi="Times New Roman" w:cs="Times New Roman"/>
          <w:szCs w:val="22"/>
          <w:lang w:val="en-GB"/>
        </w:rPr>
        <w:t xml:space="preserve"> 202</w:t>
      </w:r>
      <w:r w:rsidR="007410EC">
        <w:rPr>
          <w:rFonts w:ascii="Times New Roman" w:hAnsi="Times New Roman" w:cs="Times New Roman"/>
          <w:szCs w:val="22"/>
          <w:lang w:val="en-GB"/>
        </w:rPr>
        <w:t>4</w:t>
      </w:r>
      <w:r w:rsidR="00DC7DE3">
        <w:rPr>
          <w:rFonts w:ascii="Times New Roman" w:hAnsi="Times New Roman" w:cs="Times New Roman"/>
          <w:szCs w:val="22"/>
          <w:lang w:val="en-GB"/>
        </w:rPr>
        <w:t xml:space="preserve">. </w:t>
      </w:r>
    </w:p>
    <w:p w14:paraId="53567568" w14:textId="77777777" w:rsidR="000A0276" w:rsidRPr="00122385" w:rsidRDefault="000A0276" w:rsidP="00E473B2">
      <w:pPr>
        <w:rPr>
          <w:rFonts w:ascii="Times New Roman" w:hAnsi="Times New Roman" w:cs="Times New Roman"/>
          <w:szCs w:val="22"/>
          <w:lang w:val="en-GB"/>
        </w:rPr>
      </w:pPr>
    </w:p>
    <w:p w14:paraId="36E304A1" w14:textId="542F304D" w:rsidR="000A0276" w:rsidRPr="00122385" w:rsidRDefault="007023FA" w:rsidP="00E473B2">
      <w:pPr>
        <w:rPr>
          <w:rFonts w:ascii="Times New Roman" w:hAnsi="Times New Roman" w:cs="Times New Roman"/>
          <w:b/>
          <w:bCs/>
          <w:szCs w:val="22"/>
          <w:lang w:val="en-GB"/>
        </w:rPr>
      </w:pPr>
      <w:r w:rsidRPr="00122385">
        <w:rPr>
          <w:rFonts w:ascii="Times New Roman" w:hAnsi="Times New Roman" w:cs="Times New Roman"/>
          <w:b/>
          <w:bCs/>
          <w:szCs w:val="22"/>
          <w:lang w:val="en-GB"/>
        </w:rPr>
        <w:t xml:space="preserve">The right to participate </w:t>
      </w:r>
      <w:r w:rsidR="00CF012D">
        <w:rPr>
          <w:rFonts w:ascii="Times New Roman" w:hAnsi="Times New Roman" w:cs="Times New Roman"/>
          <w:b/>
          <w:bCs/>
          <w:szCs w:val="22"/>
          <w:lang w:val="en-GB"/>
        </w:rPr>
        <w:t>in</w:t>
      </w:r>
      <w:r w:rsidRPr="00122385">
        <w:rPr>
          <w:rFonts w:ascii="Times New Roman" w:hAnsi="Times New Roman" w:cs="Times New Roman"/>
          <w:b/>
          <w:bCs/>
          <w:szCs w:val="22"/>
          <w:lang w:val="en-GB"/>
        </w:rPr>
        <w:t xml:space="preserve"> the annual general meeting</w:t>
      </w:r>
      <w:r w:rsidR="00594106">
        <w:rPr>
          <w:rFonts w:ascii="Times New Roman" w:hAnsi="Times New Roman" w:cs="Times New Roman"/>
          <w:b/>
          <w:bCs/>
          <w:szCs w:val="22"/>
          <w:lang w:val="en-GB"/>
        </w:rPr>
        <w:t xml:space="preserve"> and notification of participation</w:t>
      </w:r>
    </w:p>
    <w:p w14:paraId="2991E396" w14:textId="4249A6D4" w:rsidR="00AE6385" w:rsidRDefault="00AE6385" w:rsidP="00454345">
      <w:pPr>
        <w:rPr>
          <w:rFonts w:ascii="Times New Roman" w:hAnsi="Times New Roman"/>
          <w:lang w:val="en-GB"/>
        </w:rPr>
      </w:pPr>
    </w:p>
    <w:p w14:paraId="1E91EEE1" w14:textId="0CA5A483" w:rsidR="00AE6385" w:rsidRDefault="00AE6385" w:rsidP="00454345">
      <w:pPr>
        <w:rPr>
          <w:rFonts w:ascii="Times New Roman" w:hAnsi="Times New Roman"/>
          <w:lang w:val="en-GB"/>
        </w:rPr>
      </w:pPr>
      <w:r>
        <w:rPr>
          <w:rFonts w:ascii="Times New Roman" w:hAnsi="Times New Roman"/>
          <w:lang w:val="en-GB"/>
        </w:rPr>
        <w:t>Shareholders who wish to participate in the general meeting shall:</w:t>
      </w:r>
    </w:p>
    <w:p w14:paraId="49A4EA30" w14:textId="56B920E8" w:rsidR="00AE6385" w:rsidRDefault="00AE6385" w:rsidP="00454345">
      <w:pPr>
        <w:rPr>
          <w:rFonts w:ascii="Times New Roman" w:hAnsi="Times New Roman"/>
          <w:lang w:val="en-GB"/>
        </w:rPr>
      </w:pPr>
    </w:p>
    <w:p w14:paraId="2F67B32F" w14:textId="50213C05" w:rsidR="006943AD" w:rsidRDefault="00AE6385" w:rsidP="006943AD">
      <w:pPr>
        <w:pStyle w:val="ListParagraph"/>
        <w:numPr>
          <w:ilvl w:val="0"/>
          <w:numId w:val="13"/>
        </w:numPr>
        <w:rPr>
          <w:rFonts w:ascii="Times New Roman" w:hAnsi="Times New Roman"/>
          <w:lang w:val="en-GB"/>
        </w:rPr>
      </w:pPr>
      <w:r>
        <w:rPr>
          <w:rFonts w:ascii="Times New Roman" w:hAnsi="Times New Roman"/>
          <w:lang w:val="en-GB"/>
        </w:rPr>
        <w:t xml:space="preserve">be registered in the share register kept by Euroclear Sweden AB </w:t>
      </w:r>
      <w:r w:rsidR="00356E6E">
        <w:rPr>
          <w:rFonts w:ascii="Times New Roman" w:hAnsi="Times New Roman"/>
          <w:lang w:val="en-GB"/>
        </w:rPr>
        <w:t xml:space="preserve">on </w:t>
      </w:r>
      <w:r w:rsidR="007410EC">
        <w:rPr>
          <w:rFonts w:ascii="Times New Roman" w:hAnsi="Times New Roman"/>
          <w:lang w:val="en-GB"/>
        </w:rPr>
        <w:t>10</w:t>
      </w:r>
      <w:r w:rsidR="00356E6E">
        <w:rPr>
          <w:rFonts w:ascii="Times New Roman" w:hAnsi="Times New Roman"/>
          <w:lang w:val="en-GB"/>
        </w:rPr>
        <w:t xml:space="preserve"> </w:t>
      </w:r>
      <w:r w:rsidR="007410EC">
        <w:rPr>
          <w:rFonts w:ascii="Times New Roman" w:hAnsi="Times New Roman"/>
          <w:lang w:val="en-GB"/>
        </w:rPr>
        <w:t>April</w:t>
      </w:r>
      <w:r w:rsidR="00356E6E">
        <w:rPr>
          <w:rFonts w:ascii="Times New Roman" w:hAnsi="Times New Roman"/>
          <w:lang w:val="en-GB"/>
        </w:rPr>
        <w:t xml:space="preserve"> 202</w:t>
      </w:r>
      <w:r w:rsidR="007410EC">
        <w:rPr>
          <w:rFonts w:ascii="Times New Roman" w:hAnsi="Times New Roman"/>
          <w:lang w:val="en-GB"/>
        </w:rPr>
        <w:t>4</w:t>
      </w:r>
      <w:r w:rsidR="00356E6E">
        <w:rPr>
          <w:rFonts w:ascii="Times New Roman" w:hAnsi="Times New Roman"/>
          <w:lang w:val="en-GB"/>
        </w:rPr>
        <w:t>, and</w:t>
      </w:r>
    </w:p>
    <w:p w14:paraId="17304C96" w14:textId="79293F6C" w:rsidR="00AE6385" w:rsidRPr="006943AD" w:rsidRDefault="00356E6E" w:rsidP="006943AD">
      <w:pPr>
        <w:pStyle w:val="ListParagraph"/>
        <w:numPr>
          <w:ilvl w:val="0"/>
          <w:numId w:val="13"/>
        </w:numPr>
        <w:rPr>
          <w:rFonts w:ascii="Times New Roman" w:hAnsi="Times New Roman"/>
          <w:lang w:val="en-GB"/>
        </w:rPr>
      </w:pPr>
      <w:r w:rsidRPr="006943AD">
        <w:rPr>
          <w:rFonts w:ascii="Times New Roman" w:hAnsi="Times New Roman"/>
          <w:lang w:val="en-GB"/>
        </w:rPr>
        <w:t xml:space="preserve">no later than on </w:t>
      </w:r>
      <w:r w:rsidR="007410EC">
        <w:rPr>
          <w:rFonts w:ascii="Times New Roman" w:hAnsi="Times New Roman"/>
          <w:lang w:val="en-GB"/>
        </w:rPr>
        <w:t>12 April</w:t>
      </w:r>
      <w:r w:rsidRPr="006943AD">
        <w:rPr>
          <w:rFonts w:ascii="Times New Roman" w:hAnsi="Times New Roman"/>
          <w:lang w:val="en-GB"/>
        </w:rPr>
        <w:t xml:space="preserve"> 202</w:t>
      </w:r>
      <w:r w:rsidR="007410EC">
        <w:rPr>
          <w:rFonts w:ascii="Times New Roman" w:hAnsi="Times New Roman"/>
          <w:lang w:val="en-GB"/>
        </w:rPr>
        <w:t>4</w:t>
      </w:r>
      <w:r w:rsidRPr="006943AD">
        <w:rPr>
          <w:rFonts w:ascii="Times New Roman" w:hAnsi="Times New Roman"/>
          <w:lang w:val="en-GB"/>
        </w:rPr>
        <w:t xml:space="preserve"> either </w:t>
      </w:r>
    </w:p>
    <w:p w14:paraId="6D9E14F1" w14:textId="77777777" w:rsidR="006943AD" w:rsidRDefault="00356E6E" w:rsidP="006943AD">
      <w:pPr>
        <w:pStyle w:val="ListParagraph"/>
        <w:numPr>
          <w:ilvl w:val="1"/>
          <w:numId w:val="13"/>
        </w:numPr>
        <w:rPr>
          <w:rFonts w:ascii="Times New Roman" w:hAnsi="Times New Roman"/>
          <w:lang w:val="en-GB"/>
        </w:rPr>
      </w:pPr>
      <w:r w:rsidRPr="006943AD">
        <w:rPr>
          <w:rFonts w:ascii="Times New Roman" w:hAnsi="Times New Roman"/>
          <w:lang w:val="en-GB"/>
        </w:rPr>
        <w:t xml:space="preserve">submit notification of their participation in the general meeting via email to </w:t>
      </w:r>
      <w:hyperlink r:id="rId9" w:history="1">
        <w:r w:rsidRPr="006943AD">
          <w:rPr>
            <w:rStyle w:val="Hyperlink"/>
            <w:rFonts w:ascii="Times New Roman" w:hAnsi="Times New Roman"/>
            <w:lang w:val="en-GB"/>
          </w:rPr>
          <w:t>jesper.eriksson@doctrin.se</w:t>
        </w:r>
      </w:hyperlink>
      <w:r w:rsidRPr="006943AD">
        <w:rPr>
          <w:rFonts w:ascii="Times New Roman" w:hAnsi="Times New Roman"/>
          <w:lang w:val="en-GB"/>
        </w:rPr>
        <w:t xml:space="preserve">, or </w:t>
      </w:r>
    </w:p>
    <w:p w14:paraId="6EC59C1F" w14:textId="61806ECB" w:rsidR="00356E6E" w:rsidRPr="006943AD" w:rsidRDefault="00DD0C27" w:rsidP="006943AD">
      <w:pPr>
        <w:pStyle w:val="ListParagraph"/>
        <w:numPr>
          <w:ilvl w:val="1"/>
          <w:numId w:val="13"/>
        </w:numPr>
        <w:rPr>
          <w:rFonts w:ascii="Times New Roman" w:hAnsi="Times New Roman"/>
          <w:lang w:val="en-GB"/>
        </w:rPr>
      </w:pPr>
      <w:r w:rsidRPr="006943AD">
        <w:rPr>
          <w:rFonts w:ascii="Times New Roman" w:hAnsi="Times New Roman"/>
          <w:lang w:val="en-GB"/>
        </w:rPr>
        <w:t xml:space="preserve">have cast their postal vote in accordance with the instructions under the heading "Postal voting" below. Your postal vote shall have been received by the Company no later than </w:t>
      </w:r>
      <w:r w:rsidR="007410EC">
        <w:rPr>
          <w:rFonts w:ascii="Times New Roman" w:hAnsi="Times New Roman"/>
          <w:lang w:val="en-GB"/>
        </w:rPr>
        <w:t>12 April</w:t>
      </w:r>
      <w:r w:rsidRPr="006943AD">
        <w:rPr>
          <w:rFonts w:ascii="Times New Roman" w:hAnsi="Times New Roman"/>
          <w:lang w:val="en-GB"/>
        </w:rPr>
        <w:t xml:space="preserve"> 202</w:t>
      </w:r>
      <w:r w:rsidR="007410EC">
        <w:rPr>
          <w:rFonts w:ascii="Times New Roman" w:hAnsi="Times New Roman"/>
          <w:lang w:val="en-GB"/>
        </w:rPr>
        <w:t>4</w:t>
      </w:r>
      <w:r w:rsidRPr="006943AD">
        <w:rPr>
          <w:rFonts w:ascii="Times New Roman" w:hAnsi="Times New Roman"/>
          <w:lang w:val="en-GB"/>
        </w:rPr>
        <w:t xml:space="preserve">. </w:t>
      </w:r>
    </w:p>
    <w:p w14:paraId="69CB9616" w14:textId="77777777" w:rsidR="00AE6385" w:rsidRDefault="00AE6385" w:rsidP="00454345">
      <w:pPr>
        <w:rPr>
          <w:rFonts w:ascii="Times New Roman" w:hAnsi="Times New Roman"/>
          <w:lang w:val="en-GB"/>
        </w:rPr>
      </w:pPr>
    </w:p>
    <w:p w14:paraId="73B5447C" w14:textId="13C2138E" w:rsidR="004C765E" w:rsidRDefault="00BC10FD" w:rsidP="009B557E">
      <w:pPr>
        <w:rPr>
          <w:rFonts w:ascii="Times New Roman" w:hAnsi="Times New Roman"/>
          <w:lang w:val="en-GB"/>
        </w:rPr>
      </w:pPr>
      <w:r>
        <w:rPr>
          <w:rFonts w:ascii="Times New Roman" w:hAnsi="Times New Roman"/>
          <w:lang w:val="en-GB"/>
        </w:rPr>
        <w:t>In the notification of participation,</w:t>
      </w:r>
      <w:r w:rsidR="009B557E" w:rsidRPr="009B557E">
        <w:rPr>
          <w:rFonts w:ascii="Times New Roman" w:hAnsi="Times New Roman"/>
          <w:lang w:val="en-GB"/>
        </w:rPr>
        <w:t xml:space="preserve"> </w:t>
      </w:r>
      <w:r>
        <w:rPr>
          <w:rFonts w:ascii="Times New Roman" w:hAnsi="Times New Roman"/>
          <w:lang w:val="en-GB"/>
        </w:rPr>
        <w:t xml:space="preserve">you shall state the shareholder's name, address, telephone number, Swedish personal identity number or company registration number and information on shareholding. </w:t>
      </w:r>
      <w:r w:rsidR="009B557E" w:rsidRPr="009B557E">
        <w:rPr>
          <w:rFonts w:ascii="Times New Roman" w:hAnsi="Times New Roman"/>
          <w:lang w:val="en-GB"/>
        </w:rPr>
        <w:t>If the shareholder intends to bring assistant</w:t>
      </w:r>
      <w:r w:rsidR="009064DA">
        <w:rPr>
          <w:rFonts w:ascii="Times New Roman" w:hAnsi="Times New Roman"/>
          <w:lang w:val="en-GB"/>
        </w:rPr>
        <w:t>s</w:t>
      </w:r>
      <w:r w:rsidR="009B557E" w:rsidRPr="009B557E">
        <w:rPr>
          <w:rFonts w:ascii="Times New Roman" w:hAnsi="Times New Roman"/>
          <w:lang w:val="en-GB"/>
        </w:rPr>
        <w:t xml:space="preserve"> to the </w:t>
      </w:r>
      <w:r w:rsidR="009064DA">
        <w:rPr>
          <w:rFonts w:ascii="Times New Roman" w:hAnsi="Times New Roman"/>
          <w:lang w:val="en-GB"/>
        </w:rPr>
        <w:t xml:space="preserve">general </w:t>
      </w:r>
      <w:r w:rsidR="009B557E" w:rsidRPr="009B557E">
        <w:rPr>
          <w:rFonts w:ascii="Times New Roman" w:hAnsi="Times New Roman"/>
          <w:lang w:val="en-GB"/>
        </w:rPr>
        <w:t>meeting, the number (</w:t>
      </w:r>
      <w:r w:rsidR="00A96F36">
        <w:rPr>
          <w:rFonts w:ascii="Times New Roman" w:hAnsi="Times New Roman"/>
          <w:lang w:val="en-GB"/>
        </w:rPr>
        <w:t>no more than two</w:t>
      </w:r>
      <w:r w:rsidR="009B557E" w:rsidRPr="009B557E">
        <w:rPr>
          <w:rFonts w:ascii="Times New Roman" w:hAnsi="Times New Roman"/>
          <w:lang w:val="en-GB"/>
        </w:rPr>
        <w:t>) and</w:t>
      </w:r>
      <w:r w:rsidR="00781FB8">
        <w:rPr>
          <w:rFonts w:ascii="Times New Roman" w:hAnsi="Times New Roman"/>
          <w:lang w:val="en-GB"/>
        </w:rPr>
        <w:t xml:space="preserve"> the</w:t>
      </w:r>
      <w:r w:rsidR="009B557E" w:rsidRPr="009B557E">
        <w:rPr>
          <w:rFonts w:ascii="Times New Roman" w:hAnsi="Times New Roman"/>
          <w:lang w:val="en-GB"/>
        </w:rPr>
        <w:t xml:space="preserve"> name of</w:t>
      </w:r>
      <w:r w:rsidR="002C43F7">
        <w:rPr>
          <w:rFonts w:ascii="Times New Roman" w:hAnsi="Times New Roman"/>
          <w:lang w:val="en-GB"/>
        </w:rPr>
        <w:t xml:space="preserve"> </w:t>
      </w:r>
      <w:r w:rsidR="00781FB8">
        <w:rPr>
          <w:rFonts w:ascii="Times New Roman" w:hAnsi="Times New Roman"/>
          <w:lang w:val="en-GB"/>
        </w:rPr>
        <w:t xml:space="preserve">the </w:t>
      </w:r>
      <w:r w:rsidR="009064DA">
        <w:rPr>
          <w:rFonts w:ascii="Times New Roman" w:hAnsi="Times New Roman"/>
          <w:lang w:val="en-GB"/>
        </w:rPr>
        <w:t>assistant</w:t>
      </w:r>
      <w:r w:rsidR="009B557E" w:rsidRPr="009B557E">
        <w:rPr>
          <w:rFonts w:ascii="Times New Roman" w:hAnsi="Times New Roman"/>
          <w:lang w:val="en-GB"/>
        </w:rPr>
        <w:t xml:space="preserve"> </w:t>
      </w:r>
      <w:r w:rsidR="00A96F36">
        <w:rPr>
          <w:rFonts w:ascii="Times New Roman" w:hAnsi="Times New Roman"/>
          <w:lang w:val="en-GB"/>
        </w:rPr>
        <w:t>shall be</w:t>
      </w:r>
      <w:r w:rsidR="009B557E" w:rsidRPr="009B557E">
        <w:rPr>
          <w:rFonts w:ascii="Times New Roman" w:hAnsi="Times New Roman"/>
          <w:lang w:val="en-GB"/>
        </w:rPr>
        <w:t xml:space="preserve"> </w:t>
      </w:r>
      <w:r w:rsidR="00A96F36">
        <w:rPr>
          <w:rFonts w:ascii="Times New Roman" w:hAnsi="Times New Roman"/>
          <w:lang w:val="en-GB"/>
        </w:rPr>
        <w:t>notified</w:t>
      </w:r>
      <w:r w:rsidR="009B557E" w:rsidRPr="009B557E">
        <w:rPr>
          <w:rFonts w:ascii="Times New Roman" w:hAnsi="Times New Roman"/>
          <w:lang w:val="en-GB"/>
        </w:rPr>
        <w:t xml:space="preserve"> to the Company </w:t>
      </w:r>
      <w:r w:rsidR="00A96F36">
        <w:rPr>
          <w:rFonts w:ascii="Times New Roman" w:hAnsi="Times New Roman"/>
          <w:lang w:val="en-GB"/>
        </w:rPr>
        <w:t>in accordance with the above</w:t>
      </w:r>
      <w:r w:rsidR="009B557E" w:rsidRPr="009B557E">
        <w:rPr>
          <w:rFonts w:ascii="Times New Roman" w:hAnsi="Times New Roman"/>
          <w:lang w:val="en-GB"/>
        </w:rPr>
        <w:t xml:space="preserve">. </w:t>
      </w:r>
      <w:r w:rsidR="004C765E">
        <w:rPr>
          <w:rFonts w:ascii="Times New Roman" w:hAnsi="Times New Roman"/>
          <w:lang w:val="en-GB"/>
        </w:rPr>
        <w:t xml:space="preserve">If the shareholder is a legal entity, complete authorization documents such as certificate of registration or equivalent document shall be attached to the notification of participation. </w:t>
      </w:r>
    </w:p>
    <w:p w14:paraId="595CEA1F" w14:textId="77777777" w:rsidR="009B557E" w:rsidRPr="00122385" w:rsidRDefault="009B557E" w:rsidP="00454345">
      <w:pPr>
        <w:rPr>
          <w:rFonts w:ascii="Times New Roman" w:hAnsi="Times New Roman"/>
          <w:lang w:val="en-GB"/>
        </w:rPr>
      </w:pPr>
    </w:p>
    <w:p w14:paraId="6C3CCCD8" w14:textId="35CE45C9" w:rsidR="000A0276" w:rsidRPr="00122385" w:rsidRDefault="007023FA" w:rsidP="00E473B2">
      <w:pPr>
        <w:rPr>
          <w:rFonts w:ascii="Times New Roman" w:hAnsi="Times New Roman"/>
          <w:lang w:val="en-GB"/>
        </w:rPr>
      </w:pPr>
      <w:r w:rsidRPr="00122385">
        <w:rPr>
          <w:rFonts w:ascii="Times New Roman" w:hAnsi="Times New Roman"/>
          <w:lang w:val="en-GB"/>
        </w:rPr>
        <w:t xml:space="preserve">To be entitled to participate in the annual general meeting, shareholders </w:t>
      </w:r>
      <w:r w:rsidR="009434E4">
        <w:rPr>
          <w:rFonts w:ascii="Times New Roman" w:hAnsi="Times New Roman"/>
          <w:lang w:val="en-GB"/>
        </w:rPr>
        <w:t>whose shares are</w:t>
      </w:r>
      <w:r w:rsidRPr="00122385">
        <w:rPr>
          <w:rFonts w:ascii="Times New Roman" w:hAnsi="Times New Roman"/>
          <w:lang w:val="en-GB"/>
        </w:rPr>
        <w:t xml:space="preserve"> nominee-registered through a bank or other nominee must </w:t>
      </w:r>
      <w:r w:rsidR="003B726E">
        <w:rPr>
          <w:rFonts w:ascii="Times New Roman" w:hAnsi="Times New Roman"/>
          <w:lang w:val="en-GB"/>
        </w:rPr>
        <w:t xml:space="preserve">temporarily </w:t>
      </w:r>
      <w:r w:rsidR="009434E4">
        <w:rPr>
          <w:rFonts w:ascii="Times New Roman" w:hAnsi="Times New Roman"/>
          <w:lang w:val="en-GB"/>
        </w:rPr>
        <w:t>re-</w:t>
      </w:r>
      <w:r w:rsidRPr="00122385">
        <w:rPr>
          <w:rFonts w:ascii="Times New Roman" w:hAnsi="Times New Roman"/>
          <w:lang w:val="en-GB"/>
        </w:rPr>
        <w:t xml:space="preserve">register their shares in their own name with Euroclear Sweden AB. Shareholders requesting such </w:t>
      </w:r>
      <w:r w:rsidR="00847BC7">
        <w:rPr>
          <w:rFonts w:ascii="Times New Roman" w:hAnsi="Times New Roman"/>
          <w:lang w:val="en-GB"/>
        </w:rPr>
        <w:t>re-</w:t>
      </w:r>
      <w:r w:rsidRPr="00122385">
        <w:rPr>
          <w:rFonts w:ascii="Times New Roman" w:hAnsi="Times New Roman"/>
          <w:lang w:val="en-GB"/>
        </w:rPr>
        <w:t xml:space="preserve">registration </w:t>
      </w:r>
      <w:r w:rsidR="00847BC7">
        <w:rPr>
          <w:rFonts w:ascii="Times New Roman" w:hAnsi="Times New Roman"/>
          <w:lang w:val="en-GB"/>
        </w:rPr>
        <w:t>shall</w:t>
      </w:r>
      <w:r w:rsidRPr="00122385">
        <w:rPr>
          <w:rFonts w:ascii="Times New Roman" w:hAnsi="Times New Roman"/>
          <w:lang w:val="en-GB"/>
        </w:rPr>
        <w:t xml:space="preserve"> notify their nominee well in advance of </w:t>
      </w:r>
      <w:r w:rsidR="00251C64">
        <w:rPr>
          <w:rFonts w:ascii="Times New Roman" w:hAnsi="Times New Roman"/>
          <w:lang w:val="en-GB"/>
        </w:rPr>
        <w:t>10 April</w:t>
      </w:r>
      <w:r w:rsidRPr="00122385">
        <w:rPr>
          <w:rFonts w:ascii="Times New Roman" w:hAnsi="Times New Roman"/>
          <w:lang w:val="en-GB"/>
        </w:rPr>
        <w:t xml:space="preserve"> 202</w:t>
      </w:r>
      <w:r w:rsidR="00251C64">
        <w:rPr>
          <w:rFonts w:ascii="Times New Roman" w:hAnsi="Times New Roman"/>
          <w:lang w:val="en-GB"/>
        </w:rPr>
        <w:t>4</w:t>
      </w:r>
      <w:r w:rsidRPr="00122385">
        <w:rPr>
          <w:rFonts w:ascii="Times New Roman" w:hAnsi="Times New Roman"/>
          <w:lang w:val="en-GB"/>
        </w:rPr>
        <w:t xml:space="preserve">. Voting rights registration that has been requested by the shareholder at such time that the registration has been completed by the nominee no later than on </w:t>
      </w:r>
      <w:r w:rsidR="00251C64">
        <w:rPr>
          <w:rFonts w:ascii="Times New Roman" w:hAnsi="Times New Roman"/>
          <w:lang w:val="en-GB"/>
        </w:rPr>
        <w:t>12 April</w:t>
      </w:r>
      <w:r w:rsidR="00CF5F54">
        <w:rPr>
          <w:rFonts w:ascii="Times New Roman" w:hAnsi="Times New Roman"/>
          <w:lang w:val="en-GB"/>
        </w:rPr>
        <w:t xml:space="preserve"> 202</w:t>
      </w:r>
      <w:r w:rsidR="00251C64">
        <w:rPr>
          <w:rFonts w:ascii="Times New Roman" w:hAnsi="Times New Roman"/>
          <w:lang w:val="en-GB"/>
        </w:rPr>
        <w:t>4</w:t>
      </w:r>
      <w:r w:rsidRPr="00122385">
        <w:rPr>
          <w:rFonts w:ascii="Times New Roman" w:hAnsi="Times New Roman"/>
          <w:lang w:val="en-GB"/>
        </w:rPr>
        <w:t xml:space="preserve"> will be taken into account in the preparation of the share register. </w:t>
      </w:r>
    </w:p>
    <w:p w14:paraId="17FC2490" w14:textId="3F136FDF" w:rsidR="00036DEA" w:rsidRPr="00122385" w:rsidRDefault="00036DEA" w:rsidP="004C13D3">
      <w:pPr>
        <w:rPr>
          <w:rFonts w:ascii="Times New Roman" w:hAnsi="Times New Roman" w:cs="Times New Roman"/>
          <w:szCs w:val="22"/>
          <w:lang w:val="en-GB"/>
        </w:rPr>
      </w:pPr>
    </w:p>
    <w:p w14:paraId="4D9116E4" w14:textId="4196CF7F" w:rsidR="00B45F3D" w:rsidRDefault="00C20A94" w:rsidP="004C13D3">
      <w:pPr>
        <w:rPr>
          <w:rFonts w:ascii="Times New Roman" w:hAnsi="Times New Roman"/>
          <w:lang w:val="en-GB"/>
        </w:rPr>
      </w:pPr>
      <w:r w:rsidRPr="00122385">
        <w:rPr>
          <w:rFonts w:ascii="Times New Roman" w:hAnsi="Times New Roman" w:cs="Times New Roman"/>
          <w:szCs w:val="22"/>
          <w:lang w:val="en-GB"/>
        </w:rPr>
        <w:t xml:space="preserve">Shareholders </w:t>
      </w:r>
      <w:r w:rsidR="00067AB9">
        <w:rPr>
          <w:rFonts w:ascii="Times New Roman" w:hAnsi="Times New Roman" w:cs="Times New Roman"/>
          <w:szCs w:val="22"/>
          <w:lang w:val="en-GB"/>
        </w:rPr>
        <w:t xml:space="preserve">who intend to be </w:t>
      </w:r>
      <w:r w:rsidRPr="00122385">
        <w:rPr>
          <w:rFonts w:ascii="Times New Roman" w:hAnsi="Times New Roman" w:cs="Times New Roman"/>
          <w:szCs w:val="22"/>
          <w:lang w:val="en-GB"/>
        </w:rPr>
        <w:t>represented by proxy</w:t>
      </w:r>
      <w:r w:rsidR="00067AB9">
        <w:rPr>
          <w:rFonts w:ascii="Times New Roman" w:hAnsi="Times New Roman" w:cs="Times New Roman"/>
          <w:szCs w:val="22"/>
          <w:lang w:val="en-GB"/>
        </w:rPr>
        <w:t xml:space="preserve"> at the annual general meeting</w:t>
      </w:r>
      <w:r w:rsidRPr="00122385">
        <w:rPr>
          <w:rFonts w:ascii="Times New Roman" w:hAnsi="Times New Roman" w:cs="Times New Roman"/>
          <w:szCs w:val="22"/>
          <w:lang w:val="en-GB"/>
        </w:rPr>
        <w:t xml:space="preserve"> shall </w:t>
      </w:r>
      <w:r w:rsidR="00067AB9">
        <w:rPr>
          <w:rFonts w:ascii="Times New Roman" w:hAnsi="Times New Roman" w:cs="Times New Roman"/>
          <w:szCs w:val="22"/>
          <w:lang w:val="en-GB"/>
        </w:rPr>
        <w:t xml:space="preserve">issue </w:t>
      </w:r>
      <w:r w:rsidRPr="00122385">
        <w:rPr>
          <w:rFonts w:ascii="Times New Roman" w:hAnsi="Times New Roman" w:cs="Times New Roman"/>
          <w:szCs w:val="22"/>
          <w:lang w:val="en-GB"/>
        </w:rPr>
        <w:t xml:space="preserve">a written and dated </w:t>
      </w:r>
      <w:r w:rsidR="005F0275">
        <w:rPr>
          <w:rFonts w:ascii="Times New Roman" w:hAnsi="Times New Roman" w:cs="Times New Roman"/>
          <w:szCs w:val="22"/>
          <w:lang w:val="en-GB"/>
        </w:rPr>
        <w:t>power of attorney</w:t>
      </w:r>
      <w:r w:rsidR="00524589">
        <w:rPr>
          <w:rFonts w:ascii="Times New Roman" w:hAnsi="Times New Roman" w:cs="Times New Roman"/>
          <w:szCs w:val="22"/>
          <w:lang w:val="en-GB"/>
        </w:rPr>
        <w:t xml:space="preserve"> which shall be</w:t>
      </w:r>
      <w:r w:rsidR="008A6978" w:rsidRPr="00122385">
        <w:rPr>
          <w:rFonts w:ascii="Times New Roman" w:hAnsi="Times New Roman" w:cs="Times New Roman"/>
          <w:szCs w:val="22"/>
          <w:lang w:val="en-GB"/>
        </w:rPr>
        <w:t xml:space="preserve"> signed by the shareholder</w:t>
      </w:r>
      <w:r w:rsidR="00524589">
        <w:rPr>
          <w:rFonts w:ascii="Times New Roman" w:hAnsi="Times New Roman" w:cs="Times New Roman"/>
          <w:szCs w:val="22"/>
          <w:lang w:val="en-GB"/>
        </w:rPr>
        <w:t xml:space="preserve"> and </w:t>
      </w:r>
      <w:r w:rsidR="008A6978" w:rsidRPr="00122385">
        <w:rPr>
          <w:rFonts w:ascii="Times New Roman" w:hAnsi="Times New Roman" w:cs="Times New Roman"/>
          <w:szCs w:val="22"/>
          <w:lang w:val="en-GB"/>
        </w:rPr>
        <w:t>which</w:t>
      </w:r>
      <w:r w:rsidR="00873F0C">
        <w:rPr>
          <w:rFonts w:ascii="Times New Roman" w:hAnsi="Times New Roman" w:cs="Times New Roman"/>
          <w:szCs w:val="22"/>
          <w:lang w:val="en-GB"/>
        </w:rPr>
        <w:t>,</w:t>
      </w:r>
      <w:r w:rsidR="008A6978" w:rsidRPr="00122385">
        <w:rPr>
          <w:rFonts w:ascii="Times New Roman" w:hAnsi="Times New Roman" w:cs="Times New Roman"/>
          <w:szCs w:val="22"/>
          <w:lang w:val="en-GB"/>
        </w:rPr>
        <w:t xml:space="preserve"> at the </w:t>
      </w:r>
      <w:r w:rsidR="00524589">
        <w:rPr>
          <w:rFonts w:ascii="Times New Roman" w:hAnsi="Times New Roman" w:cs="Times New Roman"/>
          <w:szCs w:val="22"/>
          <w:lang w:val="en-GB"/>
        </w:rPr>
        <w:t xml:space="preserve">date </w:t>
      </w:r>
      <w:r w:rsidR="008A6978" w:rsidRPr="00122385">
        <w:rPr>
          <w:rFonts w:ascii="Times New Roman" w:hAnsi="Times New Roman" w:cs="Times New Roman"/>
          <w:szCs w:val="22"/>
          <w:lang w:val="en-GB"/>
        </w:rPr>
        <w:t>of the general meeting</w:t>
      </w:r>
      <w:r w:rsidR="00873F0C">
        <w:rPr>
          <w:rFonts w:ascii="Times New Roman" w:hAnsi="Times New Roman" w:cs="Times New Roman"/>
          <w:szCs w:val="22"/>
          <w:lang w:val="en-GB"/>
        </w:rPr>
        <w:t>,</w:t>
      </w:r>
      <w:r w:rsidR="008A6978" w:rsidRPr="00122385">
        <w:rPr>
          <w:rFonts w:ascii="Times New Roman" w:hAnsi="Times New Roman" w:cs="Times New Roman"/>
          <w:szCs w:val="22"/>
          <w:lang w:val="en-GB"/>
        </w:rPr>
        <w:t xml:space="preserve"> must not be older than five years. </w:t>
      </w:r>
      <w:bookmarkStart w:id="0" w:name="_Hlk97880567"/>
      <w:r w:rsidR="008A6978" w:rsidRPr="00122385">
        <w:rPr>
          <w:rFonts w:ascii="Times New Roman" w:hAnsi="Times New Roman" w:cs="Times New Roman"/>
          <w:szCs w:val="22"/>
          <w:lang w:val="en-GB"/>
        </w:rPr>
        <w:t xml:space="preserve">If the power of attorney has been issued by a legal entity, a copy of the certificate of registration or equivalent authorization documents, showing the </w:t>
      </w:r>
      <w:r w:rsidR="00AA61B4" w:rsidRPr="00122385">
        <w:rPr>
          <w:rFonts w:ascii="Times New Roman" w:hAnsi="Times New Roman" w:cs="Times New Roman"/>
          <w:szCs w:val="22"/>
          <w:lang w:val="en-GB"/>
        </w:rPr>
        <w:t>authorized</w:t>
      </w:r>
      <w:r w:rsidR="008A6978" w:rsidRPr="00122385">
        <w:rPr>
          <w:rFonts w:ascii="Times New Roman" w:hAnsi="Times New Roman" w:cs="Times New Roman"/>
          <w:szCs w:val="22"/>
          <w:lang w:val="en-GB"/>
        </w:rPr>
        <w:t xml:space="preserve"> signatory, must be </w:t>
      </w:r>
      <w:bookmarkEnd w:id="0"/>
      <w:r w:rsidR="007121DF">
        <w:rPr>
          <w:rFonts w:ascii="Times New Roman" w:hAnsi="Times New Roman" w:cs="Times New Roman"/>
          <w:szCs w:val="22"/>
          <w:lang w:val="en-GB"/>
        </w:rPr>
        <w:t>enclosed to the power of attorney</w:t>
      </w:r>
      <w:r w:rsidR="008A6978" w:rsidRPr="00122385">
        <w:rPr>
          <w:rFonts w:ascii="Times New Roman" w:hAnsi="Times New Roman" w:cs="Times New Roman"/>
          <w:szCs w:val="22"/>
          <w:lang w:val="en-GB"/>
        </w:rPr>
        <w:t xml:space="preserve">. </w:t>
      </w:r>
      <w:bookmarkStart w:id="1" w:name="_Hlk97880617"/>
      <w:r w:rsidR="008A6978" w:rsidRPr="00122385">
        <w:rPr>
          <w:rFonts w:ascii="Times New Roman" w:hAnsi="Times New Roman" w:cs="Times New Roman"/>
          <w:szCs w:val="22"/>
          <w:lang w:val="en-GB"/>
        </w:rPr>
        <w:t>The original</w:t>
      </w:r>
      <w:r w:rsidR="007121DF">
        <w:rPr>
          <w:rFonts w:ascii="Times New Roman" w:hAnsi="Times New Roman" w:cs="Times New Roman"/>
          <w:szCs w:val="22"/>
          <w:lang w:val="en-GB"/>
        </w:rPr>
        <w:t xml:space="preserve"> copy of</w:t>
      </w:r>
      <w:r w:rsidR="008A6978" w:rsidRPr="00122385">
        <w:rPr>
          <w:rFonts w:ascii="Times New Roman" w:hAnsi="Times New Roman" w:cs="Times New Roman"/>
          <w:szCs w:val="22"/>
          <w:lang w:val="en-GB"/>
        </w:rPr>
        <w:t xml:space="preserve"> </w:t>
      </w:r>
      <w:r w:rsidR="007121DF">
        <w:rPr>
          <w:rFonts w:ascii="Times New Roman" w:hAnsi="Times New Roman" w:cs="Times New Roman"/>
          <w:szCs w:val="22"/>
          <w:lang w:val="en-GB"/>
        </w:rPr>
        <w:t xml:space="preserve">the </w:t>
      </w:r>
      <w:r w:rsidR="008A6978" w:rsidRPr="00122385">
        <w:rPr>
          <w:rFonts w:ascii="Times New Roman" w:hAnsi="Times New Roman" w:cs="Times New Roman"/>
          <w:szCs w:val="22"/>
          <w:lang w:val="en-GB"/>
        </w:rPr>
        <w:t xml:space="preserve">power of attorney and, where applicable, </w:t>
      </w:r>
      <w:r w:rsidR="007121DF">
        <w:rPr>
          <w:rFonts w:ascii="Times New Roman" w:hAnsi="Times New Roman" w:cs="Times New Roman"/>
          <w:szCs w:val="22"/>
          <w:lang w:val="en-GB"/>
        </w:rPr>
        <w:t>the</w:t>
      </w:r>
      <w:r w:rsidR="008A6978" w:rsidRPr="00122385">
        <w:rPr>
          <w:rFonts w:ascii="Times New Roman" w:hAnsi="Times New Roman" w:cs="Times New Roman"/>
          <w:szCs w:val="22"/>
          <w:lang w:val="en-GB"/>
        </w:rPr>
        <w:t xml:space="preserve"> certificate of registration </w:t>
      </w:r>
      <w:r w:rsidR="007121DF">
        <w:rPr>
          <w:rFonts w:ascii="Times New Roman" w:hAnsi="Times New Roman" w:cs="Times New Roman"/>
          <w:szCs w:val="22"/>
          <w:lang w:val="en-GB"/>
        </w:rPr>
        <w:t xml:space="preserve">or equivalent authorization documents </w:t>
      </w:r>
      <w:r w:rsidR="00B45F3D">
        <w:rPr>
          <w:rFonts w:ascii="Times New Roman" w:hAnsi="Times New Roman" w:cs="Times New Roman"/>
          <w:szCs w:val="22"/>
          <w:lang w:val="en-GB"/>
        </w:rPr>
        <w:t>shall be brought to the general meeting. A digital copy of the power of attorney and any authorization documents should be sent to the Company together with the notification of participation via e</w:t>
      </w:r>
      <w:r w:rsidR="00981D2D">
        <w:rPr>
          <w:rFonts w:ascii="Times New Roman" w:hAnsi="Times New Roman" w:cs="Times New Roman"/>
          <w:szCs w:val="22"/>
          <w:lang w:val="en-GB"/>
        </w:rPr>
        <w:t>-</w:t>
      </w:r>
      <w:r w:rsidR="00B45F3D">
        <w:rPr>
          <w:rFonts w:ascii="Times New Roman" w:hAnsi="Times New Roman" w:cs="Times New Roman"/>
          <w:szCs w:val="22"/>
          <w:lang w:val="en-GB"/>
        </w:rPr>
        <w:t xml:space="preserve">mail to </w:t>
      </w:r>
      <w:hyperlink r:id="rId10" w:history="1">
        <w:r w:rsidR="00B45F3D" w:rsidRPr="00BC5E00">
          <w:rPr>
            <w:rStyle w:val="Hyperlink"/>
            <w:rFonts w:ascii="Times New Roman" w:hAnsi="Times New Roman"/>
            <w:lang w:val="en-GB"/>
          </w:rPr>
          <w:t>jesper.eriksson@doctrin.se</w:t>
        </w:r>
      </w:hyperlink>
      <w:r w:rsidR="00A61A5C">
        <w:rPr>
          <w:rFonts w:ascii="Times New Roman" w:hAnsi="Times New Roman"/>
          <w:lang w:val="en-GB"/>
        </w:rPr>
        <w:t xml:space="preserve">. A proxy form is available </w:t>
      </w:r>
      <w:r w:rsidR="001F75ED">
        <w:rPr>
          <w:rFonts w:ascii="Times New Roman" w:hAnsi="Times New Roman"/>
          <w:lang w:val="en-GB"/>
        </w:rPr>
        <w:t>on</w:t>
      </w:r>
      <w:r w:rsidR="00A61A5C">
        <w:rPr>
          <w:rFonts w:ascii="Times New Roman" w:hAnsi="Times New Roman"/>
          <w:lang w:val="en-GB"/>
        </w:rPr>
        <w:t xml:space="preserve"> the Company's website </w:t>
      </w:r>
      <w:r w:rsidR="00213B57">
        <w:rPr>
          <w:rFonts w:ascii="Times New Roman" w:hAnsi="Times New Roman"/>
          <w:lang w:val="en-GB"/>
        </w:rPr>
        <w:t>d</w:t>
      </w:r>
      <w:r w:rsidR="00A61A5C">
        <w:rPr>
          <w:rFonts w:ascii="Times New Roman" w:hAnsi="Times New Roman"/>
          <w:lang w:val="en-GB"/>
        </w:rPr>
        <w:t xml:space="preserve">octrin.se. </w:t>
      </w:r>
    </w:p>
    <w:p w14:paraId="64B47F8F" w14:textId="7E24C77A" w:rsidR="00962607" w:rsidRDefault="00962607" w:rsidP="004C13D3">
      <w:pPr>
        <w:rPr>
          <w:rFonts w:ascii="Times New Roman" w:hAnsi="Times New Roman"/>
          <w:lang w:val="en-GB"/>
        </w:rPr>
      </w:pPr>
    </w:p>
    <w:p w14:paraId="6405995D" w14:textId="7482A6EC" w:rsidR="00962607" w:rsidRDefault="00962607" w:rsidP="004C13D3">
      <w:pPr>
        <w:rPr>
          <w:rFonts w:ascii="Times New Roman" w:hAnsi="Times New Roman"/>
          <w:lang w:val="en-GB"/>
        </w:rPr>
      </w:pPr>
    </w:p>
    <w:p w14:paraId="534A9814" w14:textId="3653E57D" w:rsidR="00962607" w:rsidRDefault="00962607" w:rsidP="004C13D3">
      <w:pPr>
        <w:rPr>
          <w:rFonts w:ascii="Times New Roman" w:hAnsi="Times New Roman"/>
          <w:lang w:val="en-GB"/>
        </w:rPr>
      </w:pPr>
    </w:p>
    <w:p w14:paraId="4B97ACFF" w14:textId="6C4128B0" w:rsidR="00962607" w:rsidRDefault="00962607" w:rsidP="004C13D3">
      <w:pPr>
        <w:rPr>
          <w:rFonts w:ascii="Times New Roman" w:hAnsi="Times New Roman" w:cs="Times New Roman"/>
          <w:szCs w:val="22"/>
          <w:lang w:val="en-GB"/>
        </w:rPr>
      </w:pPr>
    </w:p>
    <w:p w14:paraId="1AC2C706" w14:textId="77777777" w:rsidR="00981D2D" w:rsidRDefault="00981D2D" w:rsidP="004C13D3">
      <w:pPr>
        <w:rPr>
          <w:rFonts w:ascii="Times New Roman" w:hAnsi="Times New Roman" w:cs="Times New Roman"/>
          <w:szCs w:val="22"/>
          <w:lang w:val="en-GB"/>
        </w:rPr>
      </w:pPr>
    </w:p>
    <w:bookmarkEnd w:id="1"/>
    <w:p w14:paraId="0C552BB3" w14:textId="4ED25945" w:rsidR="00D47FF2" w:rsidRPr="00122385" w:rsidRDefault="00D47FF2" w:rsidP="004C13D3">
      <w:pPr>
        <w:rPr>
          <w:rFonts w:ascii="Times New Roman" w:hAnsi="Times New Roman" w:cs="Times New Roman"/>
          <w:szCs w:val="22"/>
          <w:lang w:val="en-GB"/>
        </w:rPr>
      </w:pPr>
    </w:p>
    <w:p w14:paraId="5BEDFD8C" w14:textId="6B62A168" w:rsidR="00D47FF2" w:rsidRDefault="00D47FF2" w:rsidP="00D47FF2">
      <w:pPr>
        <w:autoSpaceDE w:val="0"/>
        <w:autoSpaceDN w:val="0"/>
        <w:adjustRightInd w:val="0"/>
        <w:rPr>
          <w:rFonts w:ascii="Times New Roman" w:hAnsi="Times New Roman" w:cs="Times New Roman"/>
          <w:b/>
          <w:bCs/>
          <w:szCs w:val="22"/>
          <w:lang w:val="en-GB"/>
        </w:rPr>
      </w:pPr>
      <w:r w:rsidRPr="00122385">
        <w:rPr>
          <w:rFonts w:ascii="Times New Roman" w:hAnsi="Times New Roman" w:cs="Times New Roman"/>
          <w:b/>
          <w:bCs/>
          <w:szCs w:val="22"/>
          <w:lang w:val="en-GB"/>
        </w:rPr>
        <w:lastRenderedPageBreak/>
        <w:t>Post</w:t>
      </w:r>
      <w:r w:rsidR="00511865" w:rsidRPr="00122385">
        <w:rPr>
          <w:rFonts w:ascii="Times New Roman" w:hAnsi="Times New Roman" w:cs="Times New Roman"/>
          <w:b/>
          <w:bCs/>
          <w:szCs w:val="22"/>
          <w:lang w:val="en-GB"/>
        </w:rPr>
        <w:t>al voting</w:t>
      </w:r>
    </w:p>
    <w:p w14:paraId="7BB98C43" w14:textId="5935AF89" w:rsidR="002600A3" w:rsidRDefault="00962607" w:rsidP="00D47FF2">
      <w:pPr>
        <w:autoSpaceDE w:val="0"/>
        <w:autoSpaceDN w:val="0"/>
        <w:adjustRightInd w:val="0"/>
        <w:rPr>
          <w:rFonts w:ascii="Times New Roman" w:hAnsi="Times New Roman" w:cs="Times New Roman"/>
          <w:szCs w:val="22"/>
          <w:lang w:val="en-GB"/>
        </w:rPr>
      </w:pPr>
      <w:r w:rsidRPr="00D770A6">
        <w:rPr>
          <w:rFonts w:ascii="Times New Roman" w:hAnsi="Times New Roman" w:cs="Times New Roman"/>
          <w:szCs w:val="22"/>
          <w:lang w:val="en-GB"/>
        </w:rPr>
        <w:t xml:space="preserve">Shareholders who do not wish to </w:t>
      </w:r>
      <w:r>
        <w:rPr>
          <w:rFonts w:ascii="Times New Roman" w:hAnsi="Times New Roman" w:cs="Times New Roman"/>
          <w:szCs w:val="22"/>
          <w:lang w:val="en-GB"/>
        </w:rPr>
        <w:t>physically participate in</w:t>
      </w:r>
      <w:r w:rsidRPr="00D770A6">
        <w:rPr>
          <w:rFonts w:ascii="Times New Roman" w:hAnsi="Times New Roman" w:cs="Times New Roman"/>
          <w:szCs w:val="22"/>
          <w:lang w:val="en-GB"/>
        </w:rPr>
        <w:t xml:space="preserve"> the annual general meeting may</w:t>
      </w:r>
      <w:r>
        <w:rPr>
          <w:rFonts w:ascii="Times New Roman" w:hAnsi="Times New Roman" w:cs="Times New Roman"/>
          <w:szCs w:val="22"/>
          <w:lang w:val="en-GB"/>
        </w:rPr>
        <w:t xml:space="preserve"> choose to</w:t>
      </w:r>
      <w:r w:rsidRPr="00D770A6">
        <w:rPr>
          <w:rFonts w:ascii="Times New Roman" w:hAnsi="Times New Roman" w:cs="Times New Roman"/>
          <w:szCs w:val="22"/>
          <w:lang w:val="en-GB"/>
        </w:rPr>
        <w:t xml:space="preserve"> exercise their voting rights at the</w:t>
      </w:r>
      <w:r>
        <w:rPr>
          <w:rFonts w:ascii="Times New Roman" w:hAnsi="Times New Roman" w:cs="Times New Roman"/>
          <w:szCs w:val="22"/>
          <w:lang w:val="en-GB"/>
        </w:rPr>
        <w:t xml:space="preserve"> annual</w:t>
      </w:r>
      <w:r w:rsidRPr="00D770A6">
        <w:rPr>
          <w:rFonts w:ascii="Times New Roman" w:hAnsi="Times New Roman" w:cs="Times New Roman"/>
          <w:szCs w:val="22"/>
          <w:lang w:val="en-GB"/>
        </w:rPr>
        <w:t xml:space="preserve"> general meeting by</w:t>
      </w:r>
      <w:r>
        <w:rPr>
          <w:rFonts w:ascii="Times New Roman" w:hAnsi="Times New Roman" w:cs="Times New Roman"/>
          <w:szCs w:val="22"/>
          <w:lang w:val="en-GB"/>
        </w:rPr>
        <w:t xml:space="preserve"> </w:t>
      </w:r>
      <w:r w:rsidR="00AD507A">
        <w:rPr>
          <w:rFonts w:ascii="Times New Roman" w:hAnsi="Times New Roman" w:cs="Times New Roman"/>
          <w:szCs w:val="22"/>
          <w:lang w:val="en-GB"/>
        </w:rPr>
        <w:t xml:space="preserve">voting in advance, so-called postal voting, in accordance with the provisions set out in the Company's articles of association. </w:t>
      </w:r>
      <w:r w:rsidR="008A6978" w:rsidRPr="00122385">
        <w:rPr>
          <w:rFonts w:ascii="Times New Roman" w:hAnsi="Times New Roman" w:cs="Times New Roman"/>
          <w:szCs w:val="22"/>
          <w:lang w:val="en-GB"/>
        </w:rPr>
        <w:t xml:space="preserve">A special form </w:t>
      </w:r>
      <w:r w:rsidR="001F75ED">
        <w:rPr>
          <w:rFonts w:ascii="Times New Roman" w:hAnsi="Times New Roman" w:cs="Times New Roman"/>
          <w:szCs w:val="22"/>
          <w:lang w:val="en-GB"/>
        </w:rPr>
        <w:t>shall</w:t>
      </w:r>
      <w:r w:rsidR="008A6978" w:rsidRPr="00122385">
        <w:rPr>
          <w:rFonts w:ascii="Times New Roman" w:hAnsi="Times New Roman" w:cs="Times New Roman"/>
          <w:szCs w:val="22"/>
          <w:lang w:val="en-GB"/>
        </w:rPr>
        <w:t xml:space="preserve"> be used for the postal voting.</w:t>
      </w:r>
      <w:r w:rsidR="00D47FF2" w:rsidRPr="00122385">
        <w:rPr>
          <w:rFonts w:ascii="Times New Roman" w:hAnsi="Times New Roman" w:cs="Times New Roman"/>
          <w:szCs w:val="22"/>
          <w:lang w:val="en-GB"/>
        </w:rPr>
        <w:t xml:space="preserve"> </w:t>
      </w:r>
      <w:r w:rsidR="008A6978" w:rsidRPr="00122385">
        <w:rPr>
          <w:rFonts w:ascii="Times New Roman" w:hAnsi="Times New Roman" w:cs="Times New Roman"/>
          <w:szCs w:val="22"/>
          <w:lang w:val="en-GB"/>
        </w:rPr>
        <w:t>The postal voting form is available on the Company's website</w:t>
      </w:r>
      <w:r w:rsidR="00D47FF2" w:rsidRPr="00122385">
        <w:rPr>
          <w:rFonts w:ascii="Times New Roman" w:hAnsi="Times New Roman" w:cs="Times New Roman"/>
          <w:szCs w:val="22"/>
          <w:lang w:val="en-GB"/>
        </w:rPr>
        <w:t xml:space="preserve"> </w:t>
      </w:r>
      <w:r w:rsidR="001F75ED">
        <w:rPr>
          <w:rFonts w:ascii="Times New Roman" w:hAnsi="Times New Roman" w:cs="Times New Roman"/>
          <w:szCs w:val="22"/>
          <w:lang w:val="en-GB"/>
        </w:rPr>
        <w:t>doctrin.se</w:t>
      </w:r>
      <w:r w:rsidR="00D47FF2" w:rsidRPr="00122385">
        <w:rPr>
          <w:rFonts w:ascii="Times New Roman" w:hAnsi="Times New Roman" w:cs="Times New Roman"/>
          <w:szCs w:val="22"/>
          <w:lang w:val="en-GB"/>
        </w:rPr>
        <w:t>.</w:t>
      </w:r>
      <w:r w:rsidR="00902F5B">
        <w:rPr>
          <w:rFonts w:ascii="Times New Roman" w:hAnsi="Times New Roman" w:cs="Times New Roman"/>
          <w:szCs w:val="22"/>
          <w:lang w:val="en-GB"/>
        </w:rPr>
        <w:t xml:space="preserve"> </w:t>
      </w:r>
      <w:r w:rsidR="00DA580F" w:rsidRPr="00122385">
        <w:rPr>
          <w:rFonts w:ascii="Times New Roman" w:hAnsi="Times New Roman" w:cs="Times New Roman"/>
          <w:szCs w:val="22"/>
          <w:lang w:val="en-GB"/>
        </w:rPr>
        <w:t xml:space="preserve">A </w:t>
      </w:r>
      <w:r w:rsidR="00902F5B">
        <w:rPr>
          <w:rFonts w:ascii="Times New Roman" w:hAnsi="Times New Roman" w:cs="Times New Roman"/>
          <w:szCs w:val="22"/>
          <w:lang w:val="en-GB"/>
        </w:rPr>
        <w:t xml:space="preserve">original copy of the </w:t>
      </w:r>
      <w:r w:rsidR="00DA580F" w:rsidRPr="00122385">
        <w:rPr>
          <w:rFonts w:ascii="Times New Roman" w:hAnsi="Times New Roman" w:cs="Times New Roman"/>
          <w:szCs w:val="22"/>
          <w:lang w:val="en-GB"/>
        </w:rPr>
        <w:t xml:space="preserve">complete and signed postal voting form </w:t>
      </w:r>
      <w:r w:rsidR="00902F5B">
        <w:rPr>
          <w:rFonts w:ascii="Times New Roman" w:hAnsi="Times New Roman" w:cs="Times New Roman"/>
          <w:szCs w:val="22"/>
          <w:lang w:val="en-GB"/>
        </w:rPr>
        <w:t>shall</w:t>
      </w:r>
      <w:r w:rsidR="00DA580F" w:rsidRPr="00122385">
        <w:rPr>
          <w:rFonts w:ascii="Times New Roman" w:hAnsi="Times New Roman" w:cs="Times New Roman"/>
          <w:szCs w:val="22"/>
          <w:lang w:val="en-GB"/>
        </w:rPr>
        <w:t xml:space="preserve"> be </w:t>
      </w:r>
      <w:r w:rsidR="00902F5B">
        <w:rPr>
          <w:rFonts w:ascii="Times New Roman" w:hAnsi="Times New Roman" w:cs="Times New Roman"/>
          <w:szCs w:val="22"/>
          <w:lang w:val="en-GB"/>
        </w:rPr>
        <w:t xml:space="preserve">sent </w:t>
      </w:r>
      <w:r w:rsidR="00DA580F" w:rsidRPr="00122385">
        <w:rPr>
          <w:rFonts w:ascii="Times New Roman" w:hAnsi="Times New Roman" w:cs="Times New Roman"/>
          <w:szCs w:val="22"/>
          <w:lang w:val="en-GB"/>
        </w:rPr>
        <w:t xml:space="preserve">by </w:t>
      </w:r>
      <w:r w:rsidR="002600A3">
        <w:rPr>
          <w:rFonts w:ascii="Times New Roman" w:hAnsi="Times New Roman" w:cs="Times New Roman"/>
          <w:szCs w:val="22"/>
          <w:lang w:val="en-GB"/>
        </w:rPr>
        <w:t xml:space="preserve">mail </w:t>
      </w:r>
      <w:r w:rsidR="00DA580F" w:rsidRPr="00122385">
        <w:rPr>
          <w:rFonts w:ascii="Times New Roman" w:hAnsi="Times New Roman" w:cs="Times New Roman"/>
          <w:szCs w:val="22"/>
          <w:lang w:val="en-GB"/>
        </w:rPr>
        <w:t>to</w:t>
      </w:r>
      <w:r w:rsidR="00D47FF2" w:rsidRPr="00122385">
        <w:rPr>
          <w:rFonts w:ascii="Times New Roman" w:hAnsi="Times New Roman" w:cs="Times New Roman"/>
          <w:szCs w:val="22"/>
          <w:lang w:val="en-GB"/>
        </w:rPr>
        <w:t xml:space="preserve"> </w:t>
      </w:r>
      <w:r w:rsidR="00251C64" w:rsidRPr="00251C64">
        <w:rPr>
          <w:rFonts w:ascii="Times New Roman" w:hAnsi="Times New Roman" w:cs="Times New Roman"/>
          <w:b/>
          <w:bCs/>
          <w:szCs w:val="22"/>
          <w:lang w:val="en-GB"/>
        </w:rPr>
        <w:t>Advokatfirman Vinge KB, Att: Tim Axell, Box 1703, Smålandsgatan 20, 111 87</w:t>
      </w:r>
      <w:r w:rsidR="00251C64">
        <w:rPr>
          <w:rFonts w:ascii="Times New Roman" w:hAnsi="Times New Roman" w:cs="Times New Roman"/>
          <w:b/>
          <w:bCs/>
          <w:szCs w:val="22"/>
          <w:lang w:val="en-GB"/>
        </w:rPr>
        <w:t xml:space="preserve"> </w:t>
      </w:r>
      <w:r w:rsidR="00251C64" w:rsidRPr="00251C64">
        <w:rPr>
          <w:rFonts w:ascii="Times New Roman" w:hAnsi="Times New Roman" w:cs="Times New Roman"/>
          <w:b/>
          <w:bCs/>
          <w:szCs w:val="22"/>
          <w:lang w:val="en-GB"/>
        </w:rPr>
        <w:t>Stockholm</w:t>
      </w:r>
      <w:r w:rsidR="002600A3" w:rsidRPr="002600A3">
        <w:rPr>
          <w:rFonts w:ascii="Times New Roman" w:hAnsi="Times New Roman" w:cs="Times New Roman"/>
          <w:szCs w:val="22"/>
          <w:lang w:val="en-GB"/>
        </w:rPr>
        <w:t xml:space="preserve">. </w:t>
      </w:r>
      <w:r w:rsidR="00131739">
        <w:rPr>
          <w:rFonts w:ascii="Times New Roman" w:hAnsi="Times New Roman" w:cs="Times New Roman"/>
          <w:szCs w:val="22"/>
          <w:lang w:val="en-GB"/>
        </w:rPr>
        <w:t>A digital copy of the signed postal voting form shall be sent by e</w:t>
      </w:r>
      <w:r w:rsidR="00981D2D">
        <w:rPr>
          <w:rFonts w:ascii="Times New Roman" w:hAnsi="Times New Roman" w:cs="Times New Roman"/>
          <w:szCs w:val="22"/>
          <w:lang w:val="en-GB"/>
        </w:rPr>
        <w:t>-</w:t>
      </w:r>
      <w:r w:rsidR="00131739">
        <w:rPr>
          <w:rFonts w:ascii="Times New Roman" w:hAnsi="Times New Roman" w:cs="Times New Roman"/>
          <w:szCs w:val="22"/>
          <w:lang w:val="en-GB"/>
        </w:rPr>
        <w:t xml:space="preserve">mail to </w:t>
      </w:r>
      <w:hyperlink r:id="rId11" w:history="1">
        <w:r w:rsidR="00251C64" w:rsidRPr="009B7976">
          <w:rPr>
            <w:rStyle w:val="Hyperlink"/>
            <w:rFonts w:ascii="Times New Roman" w:hAnsi="Times New Roman" w:cs="Times New Roman"/>
            <w:szCs w:val="22"/>
            <w:lang w:val="en-GB"/>
          </w:rPr>
          <w:t>tim.axell@vinge.se</w:t>
        </w:r>
      </w:hyperlink>
      <w:r w:rsidR="00BC11B7">
        <w:rPr>
          <w:rFonts w:ascii="Times New Roman" w:hAnsi="Times New Roman" w:cs="Times New Roman"/>
          <w:szCs w:val="22"/>
          <w:lang w:val="en-GB"/>
        </w:rPr>
        <w:t xml:space="preserve">. The completed and signed postal voting form shall have been received by </w:t>
      </w:r>
      <w:r w:rsidR="00251C64">
        <w:rPr>
          <w:rFonts w:ascii="Times New Roman" w:hAnsi="Times New Roman" w:cs="Times New Roman"/>
          <w:szCs w:val="22"/>
          <w:lang w:val="en-GB"/>
        </w:rPr>
        <w:t xml:space="preserve">Vinge </w:t>
      </w:r>
      <w:r w:rsidR="00BC11B7">
        <w:rPr>
          <w:rFonts w:ascii="Times New Roman" w:hAnsi="Times New Roman" w:cs="Times New Roman"/>
          <w:szCs w:val="22"/>
          <w:lang w:val="en-GB"/>
        </w:rPr>
        <w:t xml:space="preserve">no later than </w:t>
      </w:r>
      <w:r w:rsidR="00251C64">
        <w:rPr>
          <w:rFonts w:ascii="Times New Roman" w:hAnsi="Times New Roman" w:cs="Times New Roman"/>
          <w:szCs w:val="22"/>
          <w:lang w:val="en-GB"/>
        </w:rPr>
        <w:t>12 April</w:t>
      </w:r>
      <w:r w:rsidR="00BC11B7">
        <w:rPr>
          <w:rFonts w:ascii="Times New Roman" w:hAnsi="Times New Roman" w:cs="Times New Roman"/>
          <w:szCs w:val="22"/>
          <w:lang w:val="en-GB"/>
        </w:rPr>
        <w:t xml:space="preserve"> 202</w:t>
      </w:r>
      <w:r w:rsidR="00251C64">
        <w:rPr>
          <w:rFonts w:ascii="Times New Roman" w:hAnsi="Times New Roman" w:cs="Times New Roman"/>
          <w:szCs w:val="22"/>
          <w:lang w:val="en-GB"/>
        </w:rPr>
        <w:t>4</w:t>
      </w:r>
      <w:r w:rsidR="00BC11B7">
        <w:rPr>
          <w:rFonts w:ascii="Times New Roman" w:hAnsi="Times New Roman" w:cs="Times New Roman"/>
          <w:szCs w:val="22"/>
          <w:lang w:val="en-GB"/>
        </w:rPr>
        <w:t>.</w:t>
      </w:r>
    </w:p>
    <w:p w14:paraId="5AED1E08" w14:textId="77777777" w:rsidR="00D47FF2" w:rsidRPr="00122385" w:rsidRDefault="00D47FF2" w:rsidP="00D47FF2">
      <w:pPr>
        <w:autoSpaceDE w:val="0"/>
        <w:autoSpaceDN w:val="0"/>
        <w:adjustRightInd w:val="0"/>
        <w:rPr>
          <w:rFonts w:ascii="Times New Roman" w:hAnsi="Times New Roman" w:cs="Times New Roman"/>
          <w:szCs w:val="22"/>
          <w:lang w:val="en-GB"/>
        </w:rPr>
      </w:pPr>
    </w:p>
    <w:p w14:paraId="55A5FAFD" w14:textId="39D02F7E" w:rsidR="00D47FF2" w:rsidRPr="00122385" w:rsidRDefault="00DA580F" w:rsidP="00D47FF2">
      <w:pPr>
        <w:autoSpaceDE w:val="0"/>
        <w:autoSpaceDN w:val="0"/>
        <w:adjustRightInd w:val="0"/>
        <w:rPr>
          <w:rFonts w:ascii="Times New Roman" w:hAnsi="Times New Roman" w:cs="Times New Roman"/>
          <w:szCs w:val="22"/>
          <w:lang w:val="en-GB"/>
        </w:rPr>
      </w:pPr>
      <w:r w:rsidRPr="00122385">
        <w:rPr>
          <w:rFonts w:ascii="Times New Roman" w:hAnsi="Times New Roman" w:cs="Times New Roman"/>
          <w:szCs w:val="22"/>
          <w:lang w:val="en-GB"/>
        </w:rPr>
        <w:t xml:space="preserve">The shareholder may not provide any instructions </w:t>
      </w:r>
      <w:r w:rsidR="008A345F">
        <w:rPr>
          <w:rFonts w:ascii="Times New Roman" w:hAnsi="Times New Roman" w:cs="Times New Roman"/>
          <w:szCs w:val="22"/>
          <w:lang w:val="en-GB"/>
        </w:rPr>
        <w:t xml:space="preserve">in the postal voting form other </w:t>
      </w:r>
      <w:r w:rsidRPr="00122385">
        <w:rPr>
          <w:rFonts w:ascii="Times New Roman" w:hAnsi="Times New Roman" w:cs="Times New Roman"/>
          <w:szCs w:val="22"/>
          <w:lang w:val="en-GB"/>
        </w:rPr>
        <w:t>than</w:t>
      </w:r>
      <w:r w:rsidR="008A345F">
        <w:rPr>
          <w:rFonts w:ascii="Times New Roman" w:hAnsi="Times New Roman" w:cs="Times New Roman"/>
          <w:szCs w:val="22"/>
          <w:lang w:val="en-GB"/>
        </w:rPr>
        <w:t xml:space="preserve"> by</w:t>
      </w:r>
      <w:r w:rsidRPr="00122385">
        <w:rPr>
          <w:rFonts w:ascii="Times New Roman" w:hAnsi="Times New Roman" w:cs="Times New Roman"/>
          <w:szCs w:val="22"/>
          <w:lang w:val="en-GB"/>
        </w:rPr>
        <w:t xml:space="preserve"> marking </w:t>
      </w:r>
      <w:r w:rsidR="008A345F">
        <w:rPr>
          <w:rFonts w:ascii="Times New Roman" w:hAnsi="Times New Roman" w:cs="Times New Roman"/>
          <w:szCs w:val="22"/>
          <w:lang w:val="en-GB"/>
        </w:rPr>
        <w:t>one of the options for each resolution item listed</w:t>
      </w:r>
      <w:r w:rsidRPr="00122385">
        <w:rPr>
          <w:rFonts w:ascii="Times New Roman" w:hAnsi="Times New Roman" w:cs="Times New Roman"/>
          <w:szCs w:val="22"/>
          <w:lang w:val="en-GB"/>
        </w:rPr>
        <w:t xml:space="preserve"> in the postal voting form. If the shareholder has included special instructions or conditions</w:t>
      </w:r>
      <w:r w:rsidR="005A7297">
        <w:rPr>
          <w:rFonts w:ascii="Times New Roman" w:hAnsi="Times New Roman" w:cs="Times New Roman"/>
          <w:szCs w:val="22"/>
          <w:lang w:val="en-GB"/>
        </w:rPr>
        <w:t xml:space="preserve"> in the postal voting form</w:t>
      </w:r>
      <w:r w:rsidRPr="00122385">
        <w:rPr>
          <w:rFonts w:ascii="Times New Roman" w:hAnsi="Times New Roman" w:cs="Times New Roman"/>
          <w:szCs w:val="22"/>
          <w:lang w:val="en-GB"/>
        </w:rPr>
        <w:t>, or amended</w:t>
      </w:r>
      <w:r w:rsidR="005A7297">
        <w:rPr>
          <w:rFonts w:ascii="Times New Roman" w:hAnsi="Times New Roman" w:cs="Times New Roman"/>
          <w:szCs w:val="22"/>
          <w:lang w:val="en-GB"/>
        </w:rPr>
        <w:t xml:space="preserve"> or made additions to</w:t>
      </w:r>
      <w:r w:rsidRPr="00122385">
        <w:rPr>
          <w:rFonts w:ascii="Times New Roman" w:hAnsi="Times New Roman" w:cs="Times New Roman"/>
          <w:szCs w:val="22"/>
          <w:lang w:val="en-GB"/>
        </w:rPr>
        <w:t xml:space="preserve"> the printed text, the postal vot</w:t>
      </w:r>
      <w:r w:rsidR="005A7297">
        <w:rPr>
          <w:rFonts w:ascii="Times New Roman" w:hAnsi="Times New Roman" w:cs="Times New Roman"/>
          <w:szCs w:val="22"/>
          <w:lang w:val="en-GB"/>
        </w:rPr>
        <w:t>ing form</w:t>
      </w:r>
      <w:r w:rsidRPr="00122385">
        <w:rPr>
          <w:rFonts w:ascii="Times New Roman" w:hAnsi="Times New Roman" w:cs="Times New Roman"/>
          <w:szCs w:val="22"/>
          <w:lang w:val="en-GB"/>
        </w:rPr>
        <w:t xml:space="preserve"> will be</w:t>
      </w:r>
      <w:r w:rsidR="00606122">
        <w:rPr>
          <w:rFonts w:ascii="Times New Roman" w:hAnsi="Times New Roman" w:cs="Times New Roman"/>
          <w:szCs w:val="22"/>
          <w:lang w:val="en-GB"/>
        </w:rPr>
        <w:t xml:space="preserve"> regarded as</w:t>
      </w:r>
      <w:r w:rsidRPr="00122385">
        <w:rPr>
          <w:rFonts w:ascii="Times New Roman" w:hAnsi="Times New Roman" w:cs="Times New Roman"/>
          <w:szCs w:val="22"/>
          <w:lang w:val="en-GB"/>
        </w:rPr>
        <w:t xml:space="preserve"> invalid</w:t>
      </w:r>
      <w:r w:rsidR="00606122">
        <w:rPr>
          <w:rFonts w:ascii="Times New Roman" w:hAnsi="Times New Roman" w:cs="Times New Roman"/>
          <w:szCs w:val="22"/>
          <w:lang w:val="en-GB"/>
        </w:rPr>
        <w:t xml:space="preserve"> in its entirety</w:t>
      </w:r>
      <w:r w:rsidRPr="00122385">
        <w:rPr>
          <w:rFonts w:ascii="Times New Roman" w:hAnsi="Times New Roman" w:cs="Times New Roman"/>
          <w:szCs w:val="22"/>
          <w:lang w:val="en-GB"/>
        </w:rPr>
        <w:t xml:space="preserve">. Further instructions and </w:t>
      </w:r>
      <w:r w:rsidR="00612689">
        <w:rPr>
          <w:rFonts w:ascii="Times New Roman" w:hAnsi="Times New Roman" w:cs="Times New Roman"/>
          <w:szCs w:val="22"/>
          <w:lang w:val="en-GB"/>
        </w:rPr>
        <w:t>conditions</w:t>
      </w:r>
      <w:r w:rsidRPr="00122385">
        <w:rPr>
          <w:rFonts w:ascii="Times New Roman" w:hAnsi="Times New Roman" w:cs="Times New Roman"/>
          <w:szCs w:val="22"/>
          <w:lang w:val="en-GB"/>
        </w:rPr>
        <w:t xml:space="preserve"> are set out in the postal voting form </w:t>
      </w:r>
      <w:r w:rsidR="00C1241E">
        <w:rPr>
          <w:rFonts w:ascii="Times New Roman" w:hAnsi="Times New Roman" w:cs="Times New Roman"/>
          <w:szCs w:val="22"/>
          <w:lang w:val="en-GB"/>
        </w:rPr>
        <w:t>which is available on</w:t>
      </w:r>
      <w:r w:rsidRPr="00122385">
        <w:rPr>
          <w:rFonts w:ascii="Times New Roman" w:hAnsi="Times New Roman" w:cs="Times New Roman"/>
          <w:szCs w:val="22"/>
          <w:lang w:val="en-GB"/>
        </w:rPr>
        <w:t xml:space="preserve"> </w:t>
      </w:r>
      <w:r w:rsidR="00D47FF2" w:rsidRPr="00122385">
        <w:rPr>
          <w:rFonts w:ascii="Times New Roman" w:hAnsi="Times New Roman" w:cs="Times New Roman"/>
          <w:szCs w:val="22"/>
          <w:lang w:val="en-GB"/>
        </w:rPr>
        <w:t xml:space="preserve">doctrin.se. </w:t>
      </w:r>
    </w:p>
    <w:p w14:paraId="5B9A8CD5" w14:textId="77777777" w:rsidR="00D47FF2" w:rsidRPr="00122385" w:rsidRDefault="00D47FF2" w:rsidP="00D47FF2">
      <w:pPr>
        <w:autoSpaceDE w:val="0"/>
        <w:autoSpaceDN w:val="0"/>
        <w:adjustRightInd w:val="0"/>
        <w:rPr>
          <w:rFonts w:ascii="Times New Roman" w:hAnsi="Times New Roman" w:cs="Times New Roman"/>
          <w:szCs w:val="22"/>
          <w:lang w:val="en-GB"/>
        </w:rPr>
      </w:pPr>
    </w:p>
    <w:p w14:paraId="57BBD036" w14:textId="79864922" w:rsidR="00E5717E" w:rsidRDefault="00DA580F" w:rsidP="00D47FF2">
      <w:pPr>
        <w:autoSpaceDE w:val="0"/>
        <w:autoSpaceDN w:val="0"/>
        <w:adjustRightInd w:val="0"/>
        <w:rPr>
          <w:rFonts w:ascii="Times New Roman" w:hAnsi="Times New Roman" w:cs="Times New Roman"/>
          <w:szCs w:val="22"/>
          <w:lang w:val="en-GB"/>
        </w:rPr>
      </w:pPr>
      <w:r w:rsidRPr="00122385">
        <w:rPr>
          <w:rFonts w:ascii="Times New Roman" w:hAnsi="Times New Roman" w:cs="Times New Roman"/>
          <w:szCs w:val="22"/>
          <w:lang w:val="en-GB"/>
        </w:rPr>
        <w:t>Please note that shareholders</w:t>
      </w:r>
      <w:r w:rsidR="00E5717E">
        <w:rPr>
          <w:rFonts w:ascii="Times New Roman" w:hAnsi="Times New Roman" w:cs="Times New Roman"/>
          <w:szCs w:val="22"/>
          <w:lang w:val="en-GB"/>
        </w:rPr>
        <w:t xml:space="preserve"> whose shares are nominee-registered must re-register their shares in their own name to be entitled to vote. </w:t>
      </w:r>
      <w:r w:rsidR="00D92118">
        <w:rPr>
          <w:rFonts w:ascii="Times New Roman" w:hAnsi="Times New Roman" w:cs="Times New Roman"/>
          <w:szCs w:val="22"/>
          <w:lang w:val="en-GB"/>
        </w:rPr>
        <w:t>Further instructions regarding this procedure can be found under the heading "</w:t>
      </w:r>
      <w:r w:rsidR="00D92118" w:rsidRPr="00D92118">
        <w:rPr>
          <w:rFonts w:ascii="Times New Roman" w:hAnsi="Times New Roman" w:cs="Times New Roman"/>
          <w:szCs w:val="22"/>
          <w:lang w:val="en-GB"/>
        </w:rPr>
        <w:t>The right to participate in the annual general meeting and notification of participation</w:t>
      </w:r>
      <w:r w:rsidR="00D92118">
        <w:rPr>
          <w:rFonts w:ascii="Times New Roman" w:hAnsi="Times New Roman" w:cs="Times New Roman"/>
          <w:szCs w:val="22"/>
          <w:lang w:val="en-GB"/>
        </w:rPr>
        <w:t xml:space="preserve">" above. If the shareholder </w:t>
      </w:r>
      <w:r w:rsidR="00F929C7">
        <w:rPr>
          <w:rFonts w:ascii="Times New Roman" w:hAnsi="Times New Roman" w:cs="Times New Roman"/>
          <w:szCs w:val="22"/>
          <w:lang w:val="en-GB"/>
        </w:rPr>
        <w:t xml:space="preserve">wishes to submit its postal voting form through proxy, an original copy of the signed and date proxy form shall be enclosed to the postal voting form. </w:t>
      </w:r>
      <w:r w:rsidR="00417A24">
        <w:rPr>
          <w:rFonts w:ascii="Times New Roman" w:hAnsi="Times New Roman" w:cs="Times New Roman"/>
          <w:szCs w:val="22"/>
          <w:lang w:val="en-GB"/>
        </w:rPr>
        <w:t xml:space="preserve">If the proxy form is issued by a shareholder who is a legal entity, a copy of the legal entity's certificate of registration or equivalent authorization document, showing the authorized signatory, shall be enclosed to the proxy form. </w:t>
      </w:r>
    </w:p>
    <w:p w14:paraId="46A65626" w14:textId="7643D208" w:rsidR="007A0D46" w:rsidRPr="00122385" w:rsidRDefault="007A0D46" w:rsidP="004C13D3">
      <w:pPr>
        <w:rPr>
          <w:rFonts w:ascii="Times New Roman" w:hAnsi="Times New Roman" w:cs="Times New Roman"/>
          <w:szCs w:val="22"/>
          <w:lang w:val="en-GB"/>
        </w:rPr>
      </w:pPr>
    </w:p>
    <w:p w14:paraId="7B4CAE13" w14:textId="1BB25761" w:rsidR="00461CB5" w:rsidRPr="00122385" w:rsidRDefault="00EF0381" w:rsidP="00461CB5">
      <w:pPr>
        <w:rPr>
          <w:rFonts w:ascii="Times New Roman" w:hAnsi="Times New Roman"/>
          <w:b/>
          <w:lang w:val="en-GB"/>
        </w:rPr>
      </w:pPr>
      <w:r w:rsidRPr="00122385">
        <w:rPr>
          <w:rFonts w:ascii="Times New Roman" w:hAnsi="Times New Roman"/>
          <w:b/>
          <w:lang w:val="en-GB"/>
        </w:rPr>
        <w:t>Processing of personal data</w:t>
      </w:r>
    </w:p>
    <w:p w14:paraId="47BF0B0F" w14:textId="66BDCB32" w:rsidR="00461CB5" w:rsidRPr="00122385" w:rsidRDefault="00EF0381" w:rsidP="00461CB5">
      <w:pPr>
        <w:rPr>
          <w:rFonts w:ascii="Times New Roman" w:hAnsi="Times New Roman"/>
          <w:lang w:val="en-GB"/>
        </w:rPr>
      </w:pPr>
      <w:r w:rsidRPr="00122385">
        <w:rPr>
          <w:rFonts w:ascii="Times New Roman" w:hAnsi="Times New Roman"/>
          <w:lang w:val="en-GB"/>
        </w:rPr>
        <w:t xml:space="preserve">For information </w:t>
      </w:r>
      <w:r w:rsidR="00F507FA">
        <w:rPr>
          <w:rFonts w:ascii="Times New Roman" w:hAnsi="Times New Roman"/>
          <w:lang w:val="en-GB"/>
        </w:rPr>
        <w:t xml:space="preserve">regarding </w:t>
      </w:r>
      <w:r w:rsidRPr="00122385">
        <w:rPr>
          <w:rFonts w:ascii="Times New Roman" w:hAnsi="Times New Roman"/>
          <w:lang w:val="en-GB"/>
        </w:rPr>
        <w:t xml:space="preserve">how the Company processes your personal data, please </w:t>
      </w:r>
      <w:r w:rsidR="006E0D5E">
        <w:rPr>
          <w:rFonts w:ascii="Times New Roman" w:hAnsi="Times New Roman"/>
          <w:lang w:val="en-GB"/>
        </w:rPr>
        <w:t>refer to</w:t>
      </w:r>
      <w:r w:rsidRPr="00122385">
        <w:rPr>
          <w:rFonts w:ascii="Times New Roman" w:hAnsi="Times New Roman"/>
          <w:lang w:val="en-GB"/>
        </w:rPr>
        <w:t xml:space="preserve"> the </w:t>
      </w:r>
      <w:r w:rsidR="00AC0DD5">
        <w:rPr>
          <w:rFonts w:ascii="Times New Roman" w:hAnsi="Times New Roman"/>
          <w:lang w:val="en-GB"/>
        </w:rPr>
        <w:t>priva</w:t>
      </w:r>
      <w:r w:rsidR="006E0D5E">
        <w:rPr>
          <w:rFonts w:ascii="Times New Roman" w:hAnsi="Times New Roman"/>
          <w:lang w:val="en-GB"/>
        </w:rPr>
        <w:t>c</w:t>
      </w:r>
      <w:r w:rsidR="00AC0DD5">
        <w:rPr>
          <w:rFonts w:ascii="Times New Roman" w:hAnsi="Times New Roman"/>
          <w:lang w:val="en-GB"/>
        </w:rPr>
        <w:t xml:space="preserve">y </w:t>
      </w:r>
      <w:r w:rsidRPr="00122385">
        <w:rPr>
          <w:rFonts w:ascii="Times New Roman" w:hAnsi="Times New Roman"/>
          <w:lang w:val="en-GB"/>
        </w:rPr>
        <w:t xml:space="preserve">policy available on </w:t>
      </w:r>
      <w:r w:rsidR="00461CB5" w:rsidRPr="00122385">
        <w:rPr>
          <w:rFonts w:ascii="Times New Roman" w:hAnsi="Times New Roman"/>
          <w:lang w:val="en-GB"/>
        </w:rPr>
        <w:t>Euroclear</w:t>
      </w:r>
      <w:r w:rsidRPr="00122385">
        <w:rPr>
          <w:rFonts w:ascii="Times New Roman" w:hAnsi="Times New Roman"/>
          <w:lang w:val="en-GB"/>
        </w:rPr>
        <w:t xml:space="preserve"> Sweden AB'</w:t>
      </w:r>
      <w:r w:rsidR="00461CB5" w:rsidRPr="00122385">
        <w:rPr>
          <w:rFonts w:ascii="Times New Roman" w:hAnsi="Times New Roman"/>
          <w:lang w:val="en-GB"/>
        </w:rPr>
        <w:t>s web</w:t>
      </w:r>
      <w:r w:rsidRPr="00122385">
        <w:rPr>
          <w:rFonts w:ascii="Times New Roman" w:hAnsi="Times New Roman"/>
          <w:lang w:val="en-GB"/>
        </w:rPr>
        <w:t>site:</w:t>
      </w:r>
      <w:r w:rsidR="00461CB5" w:rsidRPr="00122385">
        <w:rPr>
          <w:rFonts w:ascii="Times New Roman" w:hAnsi="Times New Roman"/>
          <w:lang w:val="en-GB"/>
        </w:rPr>
        <w:t xml:space="preserve"> </w:t>
      </w:r>
      <w:hyperlink r:id="rId12" w:history="1">
        <w:r w:rsidRPr="00122385">
          <w:rPr>
            <w:rFonts w:ascii="Times New Roman" w:hAnsi="Times New Roman" w:cs="Times New Roman"/>
            <w:color w:val="0000FF"/>
            <w:u w:val="single"/>
            <w:lang w:val="en-GB"/>
          </w:rPr>
          <w:t>https://www.euroclear.com/dam/ESw/Legal/Privacy-notice-bolagsstammor-engelska.pdf</w:t>
        </w:r>
      </w:hyperlink>
      <w:r w:rsidRPr="00122385">
        <w:rPr>
          <w:rFonts w:ascii="Times New Roman" w:hAnsi="Times New Roman" w:cs="Times New Roman"/>
          <w:color w:val="0000FF"/>
          <w:u w:val="single"/>
          <w:lang w:val="en-GB"/>
        </w:rPr>
        <w:t>.</w:t>
      </w:r>
    </w:p>
    <w:p w14:paraId="7B70EA45" w14:textId="35D85E84" w:rsidR="007A0D46" w:rsidRPr="00122385" w:rsidRDefault="007A0D46" w:rsidP="004C13D3">
      <w:pPr>
        <w:rPr>
          <w:rFonts w:ascii="Times New Roman" w:hAnsi="Times New Roman" w:cs="Times New Roman"/>
          <w:szCs w:val="22"/>
          <w:lang w:val="en-GB"/>
        </w:rPr>
      </w:pPr>
    </w:p>
    <w:p w14:paraId="09DBE92E" w14:textId="42E320E9" w:rsidR="000A0276" w:rsidRPr="00122385" w:rsidRDefault="00EF0381" w:rsidP="004C13D3">
      <w:pPr>
        <w:rPr>
          <w:rFonts w:ascii="Times New Roman" w:hAnsi="Times New Roman" w:cs="Times New Roman"/>
          <w:b/>
          <w:szCs w:val="22"/>
          <w:lang w:val="en-GB"/>
        </w:rPr>
      </w:pPr>
      <w:r w:rsidRPr="00122385">
        <w:rPr>
          <w:rFonts w:ascii="Times New Roman" w:hAnsi="Times New Roman" w:cs="Times New Roman"/>
          <w:b/>
          <w:szCs w:val="22"/>
          <w:lang w:val="en-GB"/>
        </w:rPr>
        <w:t>Proposed agenda</w:t>
      </w:r>
    </w:p>
    <w:p w14:paraId="4C5789DC" w14:textId="1E727306" w:rsidR="00C02BB0"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Opening of the meeting</w:t>
      </w:r>
      <w:r w:rsidR="00A12ED9" w:rsidRPr="00122385">
        <w:rPr>
          <w:rFonts w:ascii="Times New Roman" w:hAnsi="Times New Roman" w:cs="Times New Roman"/>
          <w:szCs w:val="22"/>
          <w:lang w:val="en-GB"/>
        </w:rPr>
        <w:t xml:space="preserve"> </w:t>
      </w:r>
    </w:p>
    <w:p w14:paraId="49B908E0" w14:textId="6EF2D95B" w:rsidR="000A0276"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Appointment of chairman for the meeting</w:t>
      </w:r>
    </w:p>
    <w:p w14:paraId="5A965ED4" w14:textId="75897184" w:rsidR="000A0276"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Preparation and approval of the voting register</w:t>
      </w:r>
    </w:p>
    <w:p w14:paraId="55C0C29B" w14:textId="78752105" w:rsidR="000A0276" w:rsidRPr="00122385" w:rsidRDefault="00EF0381" w:rsidP="00DD0C27">
      <w:pPr>
        <w:pStyle w:val="ListParagraph"/>
        <w:numPr>
          <w:ilvl w:val="1"/>
          <w:numId w:val="11"/>
        </w:numPr>
        <w:ind w:left="360"/>
        <w:rPr>
          <w:rFonts w:ascii="Times New Roman" w:hAnsi="Times New Roman" w:cs="Times New Roman"/>
          <w:szCs w:val="22"/>
          <w:lang w:val="en-GB"/>
        </w:rPr>
      </w:pPr>
      <w:bookmarkStart w:id="2" w:name="_Hlk97818947"/>
      <w:r w:rsidRPr="00122385">
        <w:rPr>
          <w:rFonts w:ascii="Times New Roman" w:hAnsi="Times New Roman" w:cs="Times New Roman"/>
          <w:szCs w:val="22"/>
          <w:lang w:val="en-GB"/>
        </w:rPr>
        <w:t>Election of one or two persons to attest the minutes</w:t>
      </w:r>
      <w:bookmarkEnd w:id="2"/>
    </w:p>
    <w:p w14:paraId="5EF69B1C" w14:textId="4080C350" w:rsidR="000A0276"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Examination of whether the meeting has been duly convened</w:t>
      </w:r>
    </w:p>
    <w:p w14:paraId="35A9631B" w14:textId="26D1AFB4" w:rsidR="000A0276" w:rsidRPr="00122385" w:rsidRDefault="00EF0381" w:rsidP="00DD0C27">
      <w:pPr>
        <w:pStyle w:val="ListParagraph"/>
        <w:numPr>
          <w:ilvl w:val="1"/>
          <w:numId w:val="11"/>
        </w:numPr>
        <w:ind w:left="360"/>
        <w:rPr>
          <w:rFonts w:ascii="Times New Roman" w:hAnsi="Times New Roman" w:cs="Times New Roman"/>
          <w:szCs w:val="22"/>
          <w:lang w:val="en-GB"/>
        </w:rPr>
      </w:pPr>
      <w:bookmarkStart w:id="3" w:name="_Hlk97819985"/>
      <w:r w:rsidRPr="00122385">
        <w:rPr>
          <w:rFonts w:ascii="Times New Roman" w:hAnsi="Times New Roman" w:cs="Times New Roman"/>
          <w:szCs w:val="22"/>
          <w:lang w:val="en-GB"/>
        </w:rPr>
        <w:t>Approval of the agenda</w:t>
      </w:r>
      <w:bookmarkEnd w:id="3"/>
    </w:p>
    <w:p w14:paraId="3E4BC5CB" w14:textId="2B51150E" w:rsidR="00771ABA"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 xml:space="preserve">Statement </w:t>
      </w:r>
      <w:r w:rsidR="004E2284">
        <w:rPr>
          <w:rFonts w:ascii="Times New Roman" w:hAnsi="Times New Roman" w:cs="Times New Roman"/>
          <w:szCs w:val="22"/>
          <w:lang w:val="en-GB"/>
        </w:rPr>
        <w:t xml:space="preserve">regarding </w:t>
      </w:r>
      <w:r w:rsidRPr="00122385">
        <w:rPr>
          <w:rFonts w:ascii="Times New Roman" w:hAnsi="Times New Roman" w:cs="Times New Roman"/>
          <w:szCs w:val="22"/>
          <w:lang w:val="en-GB"/>
        </w:rPr>
        <w:t>the financial year</w:t>
      </w:r>
      <w:r w:rsidR="00771ABA" w:rsidRPr="00122385">
        <w:rPr>
          <w:rFonts w:ascii="Times New Roman" w:hAnsi="Times New Roman" w:cs="Times New Roman"/>
          <w:szCs w:val="22"/>
          <w:lang w:val="en-GB"/>
        </w:rPr>
        <w:t xml:space="preserve"> 20</w:t>
      </w:r>
      <w:r w:rsidR="00E45DC8" w:rsidRPr="00122385">
        <w:rPr>
          <w:rFonts w:ascii="Times New Roman" w:hAnsi="Times New Roman" w:cs="Times New Roman"/>
          <w:szCs w:val="22"/>
          <w:lang w:val="en-GB"/>
        </w:rPr>
        <w:t>2</w:t>
      </w:r>
      <w:r w:rsidR="008219C6">
        <w:rPr>
          <w:rFonts w:ascii="Times New Roman" w:hAnsi="Times New Roman" w:cs="Times New Roman"/>
          <w:szCs w:val="22"/>
          <w:lang w:val="en-GB"/>
        </w:rPr>
        <w:t>3</w:t>
      </w:r>
      <w:r w:rsidR="00771ABA" w:rsidRPr="00122385">
        <w:rPr>
          <w:rFonts w:ascii="Times New Roman" w:hAnsi="Times New Roman" w:cs="Times New Roman"/>
          <w:szCs w:val="22"/>
          <w:lang w:val="en-GB"/>
        </w:rPr>
        <w:t xml:space="preserve"> </w:t>
      </w:r>
      <w:r w:rsidRPr="00122385">
        <w:rPr>
          <w:rFonts w:ascii="Times New Roman" w:hAnsi="Times New Roman" w:cs="Times New Roman"/>
          <w:szCs w:val="22"/>
          <w:lang w:val="en-GB"/>
        </w:rPr>
        <w:t>and the strategy for the financial year</w:t>
      </w:r>
      <w:r w:rsidR="007D4EF5" w:rsidRPr="00122385">
        <w:rPr>
          <w:rFonts w:ascii="Times New Roman" w:hAnsi="Times New Roman" w:cs="Times New Roman"/>
          <w:szCs w:val="22"/>
          <w:lang w:val="en-GB"/>
        </w:rPr>
        <w:t xml:space="preserve"> </w:t>
      </w:r>
      <w:r w:rsidR="003833D3" w:rsidRPr="00122385">
        <w:rPr>
          <w:rFonts w:ascii="Times New Roman" w:hAnsi="Times New Roman" w:cs="Times New Roman"/>
          <w:szCs w:val="22"/>
          <w:lang w:val="en-GB"/>
        </w:rPr>
        <w:t>20</w:t>
      </w:r>
      <w:r w:rsidR="00E55837" w:rsidRPr="00122385">
        <w:rPr>
          <w:rFonts w:ascii="Times New Roman" w:hAnsi="Times New Roman" w:cs="Times New Roman"/>
          <w:szCs w:val="22"/>
          <w:lang w:val="en-GB"/>
        </w:rPr>
        <w:t>2</w:t>
      </w:r>
      <w:r w:rsidR="008219C6">
        <w:rPr>
          <w:rFonts w:ascii="Times New Roman" w:hAnsi="Times New Roman" w:cs="Times New Roman"/>
          <w:szCs w:val="22"/>
          <w:lang w:val="en-GB"/>
        </w:rPr>
        <w:t>4</w:t>
      </w:r>
    </w:p>
    <w:p w14:paraId="7BEFE56B" w14:textId="7BD7D2BD" w:rsidR="000A0276"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 xml:space="preserve">Presentation of </w:t>
      </w:r>
      <w:r w:rsidR="00BA6F4C">
        <w:rPr>
          <w:rFonts w:ascii="Times New Roman" w:hAnsi="Times New Roman" w:cs="Times New Roman"/>
          <w:szCs w:val="22"/>
          <w:lang w:val="en-GB"/>
        </w:rPr>
        <w:t xml:space="preserve">the </w:t>
      </w:r>
      <w:r w:rsidRPr="00122385">
        <w:rPr>
          <w:rFonts w:ascii="Times New Roman" w:hAnsi="Times New Roman" w:cs="Times New Roman"/>
          <w:szCs w:val="22"/>
          <w:lang w:val="en-GB"/>
        </w:rPr>
        <w:t>annual report and the auditor's report</w:t>
      </w:r>
      <w:r w:rsidR="00A12ED9" w:rsidRPr="00122385">
        <w:rPr>
          <w:rFonts w:ascii="Times New Roman" w:hAnsi="Times New Roman" w:cs="Times New Roman"/>
          <w:szCs w:val="22"/>
          <w:lang w:val="en-GB"/>
        </w:rPr>
        <w:t xml:space="preserve"> </w:t>
      </w:r>
    </w:p>
    <w:p w14:paraId="3D41308F" w14:textId="41CFFBC5" w:rsidR="000A0276" w:rsidRPr="00122385" w:rsidRDefault="00EF0381" w:rsidP="00DD0C27">
      <w:pPr>
        <w:pStyle w:val="ListParagraph"/>
        <w:numPr>
          <w:ilvl w:val="1"/>
          <w:numId w:val="11"/>
        </w:numPr>
        <w:ind w:left="360"/>
        <w:rPr>
          <w:rFonts w:ascii="Times New Roman" w:hAnsi="Times New Roman" w:cs="Times New Roman"/>
          <w:szCs w:val="22"/>
          <w:lang w:val="en-GB"/>
        </w:rPr>
      </w:pPr>
      <w:r w:rsidRPr="00122385">
        <w:rPr>
          <w:rFonts w:ascii="Times New Roman" w:hAnsi="Times New Roman" w:cs="Times New Roman"/>
          <w:szCs w:val="22"/>
          <w:lang w:val="en-GB"/>
        </w:rPr>
        <w:t>Resolution on</w:t>
      </w:r>
    </w:p>
    <w:p w14:paraId="08F0AD01" w14:textId="40DA0197" w:rsidR="000A0276" w:rsidRPr="00122385" w:rsidRDefault="00EF0381" w:rsidP="00DD0C27">
      <w:pPr>
        <w:pStyle w:val="ListParagraph"/>
        <w:numPr>
          <w:ilvl w:val="2"/>
          <w:numId w:val="11"/>
        </w:numPr>
        <w:ind w:left="780"/>
        <w:rPr>
          <w:rFonts w:ascii="Times New Roman" w:hAnsi="Times New Roman" w:cs="Times New Roman"/>
          <w:szCs w:val="22"/>
          <w:lang w:val="en-GB"/>
        </w:rPr>
      </w:pPr>
      <w:bookmarkStart w:id="4" w:name="_Hlk97818072"/>
      <w:bookmarkStart w:id="5" w:name="_Hlk97820077"/>
      <w:r w:rsidRPr="00122385">
        <w:rPr>
          <w:rFonts w:ascii="Times New Roman" w:hAnsi="Times New Roman" w:cs="Times New Roman"/>
          <w:szCs w:val="22"/>
          <w:lang w:val="en-GB"/>
        </w:rPr>
        <w:t>adopting the profit and loss statement and the balance sheet</w:t>
      </w:r>
    </w:p>
    <w:bookmarkEnd w:id="4"/>
    <w:bookmarkEnd w:id="5"/>
    <w:p w14:paraId="1429A4AE" w14:textId="07A602B3" w:rsidR="000A0276" w:rsidRPr="00122385" w:rsidRDefault="00EF0381" w:rsidP="00DD0C27">
      <w:pPr>
        <w:pStyle w:val="ListParagraph"/>
        <w:numPr>
          <w:ilvl w:val="2"/>
          <w:numId w:val="11"/>
        </w:numPr>
        <w:ind w:left="780"/>
        <w:rPr>
          <w:rFonts w:ascii="Times New Roman" w:hAnsi="Times New Roman" w:cs="Times New Roman"/>
          <w:szCs w:val="22"/>
          <w:lang w:val="en-GB"/>
        </w:rPr>
      </w:pPr>
      <w:r w:rsidRPr="00122385">
        <w:rPr>
          <w:rFonts w:ascii="Times New Roman" w:hAnsi="Times New Roman" w:cs="Times New Roman"/>
          <w:lang w:val="en-GB"/>
        </w:rPr>
        <w:t xml:space="preserve">allocation of the Company's </w:t>
      </w:r>
      <w:r w:rsidR="00BA6F4C">
        <w:rPr>
          <w:rFonts w:ascii="Times New Roman" w:hAnsi="Times New Roman" w:cs="Times New Roman"/>
          <w:lang w:val="en-GB"/>
        </w:rPr>
        <w:t>result</w:t>
      </w:r>
      <w:r w:rsidRPr="00122385">
        <w:rPr>
          <w:rFonts w:ascii="Times New Roman" w:hAnsi="Times New Roman" w:cs="Times New Roman"/>
          <w:lang w:val="en-GB"/>
        </w:rPr>
        <w:t xml:space="preserve"> according to the adopted balance sheet</w:t>
      </w:r>
    </w:p>
    <w:p w14:paraId="1C9F6C39" w14:textId="447A5666" w:rsidR="000A0276" w:rsidRPr="00122385" w:rsidRDefault="00EF0381" w:rsidP="00DD0C27">
      <w:pPr>
        <w:pStyle w:val="ListParagraph"/>
        <w:numPr>
          <w:ilvl w:val="2"/>
          <w:numId w:val="11"/>
        </w:numPr>
        <w:ind w:left="780"/>
        <w:rPr>
          <w:rFonts w:ascii="Times New Roman" w:hAnsi="Times New Roman" w:cs="Times New Roman"/>
          <w:szCs w:val="22"/>
          <w:lang w:val="en-GB"/>
        </w:rPr>
      </w:pPr>
      <w:bookmarkStart w:id="6" w:name="_Hlk97820374"/>
      <w:r w:rsidRPr="00122385">
        <w:rPr>
          <w:rFonts w:ascii="Times New Roman" w:hAnsi="Times New Roman" w:cs="Times New Roman"/>
          <w:lang w:val="en-GB"/>
        </w:rPr>
        <w:t>discharge from liability for the directors of the board and the CEO</w:t>
      </w:r>
      <w:bookmarkEnd w:id="6"/>
    </w:p>
    <w:p w14:paraId="499F508C" w14:textId="2A4FFA07" w:rsidR="003B5B51" w:rsidRPr="00122385" w:rsidRDefault="00EF0381" w:rsidP="00DD0C27">
      <w:pPr>
        <w:pStyle w:val="ListParagraph"/>
        <w:numPr>
          <w:ilvl w:val="1"/>
          <w:numId w:val="11"/>
        </w:numPr>
        <w:ind w:left="360"/>
        <w:rPr>
          <w:rFonts w:ascii="Times New Roman" w:hAnsi="Times New Roman" w:cs="Times New Roman"/>
          <w:szCs w:val="22"/>
          <w:lang w:val="en-GB"/>
        </w:rPr>
      </w:pPr>
      <w:bookmarkStart w:id="7" w:name="_Hlk97820703"/>
      <w:r w:rsidRPr="00122385">
        <w:rPr>
          <w:rFonts w:ascii="Times New Roman" w:hAnsi="Times New Roman" w:cs="Times New Roman"/>
          <w:szCs w:val="22"/>
          <w:lang w:val="en-GB"/>
        </w:rPr>
        <w:t xml:space="preserve">Resolution on the number of directors of the board, deputy </w:t>
      </w:r>
      <w:r w:rsidR="00561E3C">
        <w:rPr>
          <w:rFonts w:ascii="Times New Roman" w:hAnsi="Times New Roman" w:cs="Times New Roman"/>
          <w:szCs w:val="22"/>
          <w:lang w:val="en-GB"/>
        </w:rPr>
        <w:t>directors</w:t>
      </w:r>
      <w:r w:rsidRPr="00122385">
        <w:rPr>
          <w:rFonts w:ascii="Times New Roman" w:hAnsi="Times New Roman" w:cs="Times New Roman"/>
          <w:szCs w:val="22"/>
          <w:lang w:val="en-GB"/>
        </w:rPr>
        <w:t xml:space="preserve"> and auditors</w:t>
      </w:r>
      <w:bookmarkEnd w:id="7"/>
    </w:p>
    <w:p w14:paraId="110D2C47" w14:textId="165B5A43" w:rsidR="004C2BAA" w:rsidRDefault="004C2BAA" w:rsidP="004C2BAA">
      <w:pPr>
        <w:pStyle w:val="ListParagraph"/>
        <w:numPr>
          <w:ilvl w:val="1"/>
          <w:numId w:val="11"/>
        </w:numPr>
        <w:ind w:left="360"/>
        <w:rPr>
          <w:rFonts w:ascii="Times New Roman" w:hAnsi="Times New Roman" w:cs="Times New Roman"/>
          <w:szCs w:val="22"/>
          <w:lang w:val="en-GB"/>
        </w:rPr>
      </w:pPr>
      <w:bookmarkStart w:id="8" w:name="_Hlk97820832"/>
      <w:bookmarkStart w:id="9" w:name="_Hlk97876345"/>
      <w:r w:rsidRPr="00122385">
        <w:rPr>
          <w:rFonts w:ascii="Times New Roman" w:hAnsi="Times New Roman" w:cs="Times New Roman"/>
          <w:szCs w:val="22"/>
          <w:lang w:val="en-GB"/>
        </w:rPr>
        <w:t xml:space="preserve">Appointment of directors of the board, deputy </w:t>
      </w:r>
      <w:r>
        <w:rPr>
          <w:rFonts w:ascii="Times New Roman" w:hAnsi="Times New Roman" w:cs="Times New Roman"/>
          <w:szCs w:val="22"/>
          <w:lang w:val="en-GB"/>
        </w:rPr>
        <w:t>directors</w:t>
      </w:r>
      <w:r w:rsidRPr="00122385">
        <w:rPr>
          <w:rFonts w:ascii="Times New Roman" w:hAnsi="Times New Roman" w:cs="Times New Roman"/>
          <w:szCs w:val="22"/>
          <w:lang w:val="en-GB"/>
        </w:rPr>
        <w:t xml:space="preserve">, chairman of the board </w:t>
      </w:r>
      <w:r>
        <w:rPr>
          <w:rFonts w:ascii="Times New Roman" w:hAnsi="Times New Roman" w:cs="Times New Roman"/>
          <w:szCs w:val="22"/>
          <w:lang w:val="en-GB"/>
        </w:rPr>
        <w:t xml:space="preserve">of directors </w:t>
      </w:r>
      <w:r w:rsidRPr="00122385">
        <w:rPr>
          <w:rFonts w:ascii="Times New Roman" w:hAnsi="Times New Roman" w:cs="Times New Roman"/>
          <w:szCs w:val="22"/>
          <w:lang w:val="en-GB"/>
        </w:rPr>
        <w:t>and auditor</w:t>
      </w:r>
      <w:bookmarkEnd w:id="8"/>
    </w:p>
    <w:p w14:paraId="11D1D47B" w14:textId="6C73178D" w:rsidR="00C47B26" w:rsidRPr="00C47B26" w:rsidRDefault="00C47B26" w:rsidP="00C47B26">
      <w:pPr>
        <w:pStyle w:val="ListParagraph"/>
        <w:numPr>
          <w:ilvl w:val="1"/>
          <w:numId w:val="11"/>
        </w:numPr>
        <w:ind w:left="360"/>
        <w:rPr>
          <w:rFonts w:ascii="Times New Roman" w:hAnsi="Times New Roman" w:cs="Times New Roman"/>
          <w:szCs w:val="22"/>
          <w:lang w:val="en-GB"/>
        </w:rPr>
      </w:pPr>
      <w:bookmarkStart w:id="10" w:name="_Ref479709912"/>
      <w:bookmarkStart w:id="11" w:name="_Hlk97821460"/>
      <w:r>
        <w:rPr>
          <w:rFonts w:ascii="Times New Roman" w:hAnsi="Times New Roman" w:cs="Times New Roman"/>
          <w:szCs w:val="22"/>
          <w:lang w:val="en-GB"/>
        </w:rPr>
        <w:t>Approval of</w:t>
      </w:r>
      <w:r w:rsidRPr="00CC4EFA">
        <w:rPr>
          <w:rFonts w:ascii="Times New Roman" w:hAnsi="Times New Roman" w:cs="Times New Roman"/>
          <w:szCs w:val="22"/>
          <w:lang w:val="en-GB"/>
        </w:rPr>
        <w:t xml:space="preserve"> remuneration to the board of directors and auditor</w:t>
      </w:r>
      <w:bookmarkEnd w:id="10"/>
      <w:bookmarkEnd w:id="11"/>
    </w:p>
    <w:p w14:paraId="3C64A719" w14:textId="2A80A2A7" w:rsidR="00251C64" w:rsidRDefault="00251C64" w:rsidP="00DD0C27">
      <w:pPr>
        <w:pStyle w:val="ListParagraph"/>
        <w:numPr>
          <w:ilvl w:val="1"/>
          <w:numId w:val="11"/>
        </w:numPr>
        <w:ind w:left="360"/>
        <w:rPr>
          <w:rFonts w:ascii="Times New Roman" w:hAnsi="Times New Roman" w:cs="Times New Roman"/>
          <w:szCs w:val="22"/>
          <w:lang w:val="en-GB"/>
        </w:rPr>
      </w:pPr>
      <w:r>
        <w:rPr>
          <w:rFonts w:ascii="Times New Roman" w:hAnsi="Times New Roman" w:cs="Times New Roman"/>
          <w:szCs w:val="22"/>
          <w:lang w:val="en-GB"/>
        </w:rPr>
        <w:t>Resolution on changing the articles of association</w:t>
      </w:r>
    </w:p>
    <w:p w14:paraId="390A7FC1" w14:textId="160469E7" w:rsidR="004C2BAA" w:rsidRPr="004C2BAA" w:rsidRDefault="004C2BAA" w:rsidP="004C2BAA">
      <w:pPr>
        <w:pStyle w:val="ListParagraph"/>
        <w:numPr>
          <w:ilvl w:val="1"/>
          <w:numId w:val="11"/>
        </w:numPr>
        <w:ind w:left="360"/>
        <w:rPr>
          <w:rFonts w:ascii="Times New Roman" w:hAnsi="Times New Roman" w:cs="Times New Roman"/>
          <w:szCs w:val="22"/>
          <w:lang w:val="en-GB"/>
        </w:rPr>
      </w:pPr>
      <w:r w:rsidRPr="004C2BAA">
        <w:rPr>
          <w:rFonts w:ascii="Times New Roman" w:hAnsi="Times New Roman" w:cs="Times New Roman"/>
          <w:szCs w:val="22"/>
          <w:lang w:val="en-GB"/>
        </w:rPr>
        <w:t>Resolution on (a) introducing a sub-program (Incentive Program - Key Employees) to LTIP 2024, (b) the issue of warrants and (c) approval of onward transfer of warrants</w:t>
      </w:r>
    </w:p>
    <w:p w14:paraId="6A38621A" w14:textId="5C78B6E3" w:rsidR="00960ACF" w:rsidRDefault="00960ACF" w:rsidP="00DD0C27">
      <w:pPr>
        <w:pStyle w:val="ListParagraph"/>
        <w:numPr>
          <w:ilvl w:val="1"/>
          <w:numId w:val="11"/>
        </w:numPr>
        <w:ind w:left="360"/>
        <w:rPr>
          <w:rFonts w:ascii="Times New Roman" w:hAnsi="Times New Roman" w:cs="Times New Roman"/>
          <w:szCs w:val="22"/>
          <w:lang w:val="en-GB"/>
        </w:rPr>
      </w:pPr>
      <w:r w:rsidRPr="00960ACF">
        <w:rPr>
          <w:rFonts w:ascii="Times New Roman" w:hAnsi="Times New Roman" w:cs="Times New Roman"/>
          <w:szCs w:val="22"/>
          <w:lang w:val="en-GB"/>
        </w:rPr>
        <w:t>Resolution on authorising the board to issue shares</w:t>
      </w:r>
    </w:p>
    <w:bookmarkEnd w:id="9"/>
    <w:p w14:paraId="5E005839" w14:textId="77777777" w:rsidR="00CC4EFA" w:rsidRDefault="00EF0381" w:rsidP="00DD0C27">
      <w:pPr>
        <w:pStyle w:val="ListParagraph"/>
        <w:numPr>
          <w:ilvl w:val="1"/>
          <w:numId w:val="11"/>
        </w:numPr>
        <w:ind w:left="360"/>
        <w:rPr>
          <w:rFonts w:ascii="Times New Roman" w:hAnsi="Times New Roman" w:cs="Times New Roman"/>
          <w:szCs w:val="22"/>
          <w:lang w:val="en-GB"/>
        </w:rPr>
      </w:pPr>
      <w:r w:rsidRPr="00CC4EFA">
        <w:rPr>
          <w:rFonts w:ascii="Times New Roman" w:hAnsi="Times New Roman" w:cs="Times New Roman"/>
          <w:szCs w:val="22"/>
          <w:lang w:val="en-GB"/>
        </w:rPr>
        <w:t>Close of the meeting</w:t>
      </w:r>
    </w:p>
    <w:p w14:paraId="476340BA" w14:textId="77777777" w:rsidR="00CC4EFA" w:rsidRDefault="00CC4EFA" w:rsidP="00CC4EFA">
      <w:pPr>
        <w:rPr>
          <w:rFonts w:ascii="Times New Roman" w:hAnsi="Times New Roman" w:cs="Times New Roman"/>
          <w:b/>
          <w:szCs w:val="22"/>
          <w:lang w:val="en-GB"/>
        </w:rPr>
      </w:pPr>
    </w:p>
    <w:p w14:paraId="519E1D86" w14:textId="77777777" w:rsidR="0055747A" w:rsidRPr="00CC4EFA" w:rsidRDefault="0055747A" w:rsidP="00CC4EFA">
      <w:pPr>
        <w:rPr>
          <w:rFonts w:ascii="Times New Roman" w:hAnsi="Times New Roman" w:cs="Times New Roman"/>
          <w:b/>
          <w:szCs w:val="22"/>
          <w:lang w:val="en-GB"/>
        </w:rPr>
      </w:pPr>
    </w:p>
    <w:p w14:paraId="3DDC40C9" w14:textId="77777777" w:rsidR="00CC4EFA" w:rsidRPr="00CC4EFA" w:rsidRDefault="00EF0381" w:rsidP="0055747A">
      <w:pPr>
        <w:keepNext/>
        <w:rPr>
          <w:rFonts w:ascii="Times New Roman" w:hAnsi="Times New Roman" w:cs="Times New Roman"/>
          <w:b/>
          <w:szCs w:val="22"/>
          <w:u w:val="single"/>
          <w:lang w:val="en-GB"/>
        </w:rPr>
      </w:pPr>
      <w:r w:rsidRPr="00CC4EFA">
        <w:rPr>
          <w:rFonts w:ascii="Times New Roman" w:hAnsi="Times New Roman" w:cs="Times New Roman"/>
          <w:b/>
          <w:szCs w:val="22"/>
          <w:u w:val="single"/>
          <w:lang w:val="en-GB"/>
        </w:rPr>
        <w:lastRenderedPageBreak/>
        <w:t>Proposals</w:t>
      </w:r>
    </w:p>
    <w:p w14:paraId="44446A13" w14:textId="77777777" w:rsidR="00CC4EFA" w:rsidRDefault="00CC4EFA" w:rsidP="00CC4EFA">
      <w:pPr>
        <w:rPr>
          <w:b/>
          <w:szCs w:val="22"/>
          <w:u w:val="single"/>
          <w:lang w:val="en-GB"/>
        </w:rPr>
      </w:pPr>
    </w:p>
    <w:p w14:paraId="2B49EBD0" w14:textId="77777777" w:rsidR="00CC4EFA" w:rsidRDefault="00EF0381" w:rsidP="00CC4EFA">
      <w:pPr>
        <w:rPr>
          <w:rFonts w:ascii="Times New Roman" w:hAnsi="Times New Roman" w:cs="Times New Roman"/>
          <w:b/>
          <w:szCs w:val="22"/>
          <w:lang w:val="en-GB"/>
        </w:rPr>
      </w:pPr>
      <w:r w:rsidRPr="00122385">
        <w:rPr>
          <w:rFonts w:ascii="Times New Roman" w:hAnsi="Times New Roman" w:cs="Times New Roman"/>
          <w:b/>
          <w:szCs w:val="22"/>
          <w:lang w:val="en-GB"/>
        </w:rPr>
        <w:t>Item</w:t>
      </w:r>
      <w:r w:rsidR="002B7A30" w:rsidRPr="00122385">
        <w:rPr>
          <w:rFonts w:ascii="Times New Roman" w:hAnsi="Times New Roman" w:cs="Times New Roman"/>
          <w:b/>
          <w:szCs w:val="22"/>
          <w:lang w:val="en-GB"/>
        </w:rPr>
        <w:t xml:space="preserve"> 2: </w:t>
      </w:r>
      <w:bookmarkStart w:id="12" w:name="_Hlk97818542"/>
      <w:r w:rsidRPr="00122385">
        <w:rPr>
          <w:rFonts w:ascii="Times New Roman" w:hAnsi="Times New Roman" w:cs="Times New Roman"/>
          <w:b/>
          <w:szCs w:val="22"/>
          <w:lang w:val="en-GB"/>
        </w:rPr>
        <w:t>Appointment of chairman for the meeting</w:t>
      </w:r>
      <w:bookmarkEnd w:id="12"/>
    </w:p>
    <w:p w14:paraId="6DEB6608" w14:textId="31C6A601" w:rsidR="00CC4EFA" w:rsidRDefault="00EF0381" w:rsidP="00CC4EFA">
      <w:pPr>
        <w:rPr>
          <w:rFonts w:ascii="Times New Roman" w:hAnsi="Times New Roman" w:cs="Times New Roman"/>
          <w:bCs/>
          <w:szCs w:val="22"/>
          <w:lang w:val="en-GB"/>
        </w:rPr>
      </w:pPr>
      <w:r w:rsidRPr="00122385">
        <w:rPr>
          <w:rFonts w:ascii="Times New Roman" w:hAnsi="Times New Roman" w:cs="Times New Roman"/>
          <w:bCs/>
          <w:szCs w:val="22"/>
          <w:lang w:val="en-GB"/>
        </w:rPr>
        <w:t xml:space="preserve">The board of directors proposes that </w:t>
      </w:r>
      <w:r w:rsidR="00575E97" w:rsidRPr="00575E97">
        <w:rPr>
          <w:rFonts w:ascii="Times New Roman" w:hAnsi="Times New Roman" w:cs="Times New Roman"/>
          <w:szCs w:val="22"/>
          <w:lang w:val="en-GB"/>
        </w:rPr>
        <w:t>Henrik Brehmer</w:t>
      </w:r>
      <w:r w:rsidR="00575E97">
        <w:rPr>
          <w:rFonts w:ascii="Times New Roman" w:hAnsi="Times New Roman" w:cs="Times New Roman"/>
          <w:szCs w:val="22"/>
          <w:lang w:val="en-GB"/>
        </w:rPr>
        <w:t xml:space="preserve"> </w:t>
      </w:r>
      <w:r w:rsidRPr="00122385">
        <w:rPr>
          <w:rFonts w:ascii="Times New Roman" w:hAnsi="Times New Roman" w:cs="Times New Roman"/>
          <w:bCs/>
          <w:szCs w:val="22"/>
          <w:lang w:val="en-GB"/>
        </w:rPr>
        <w:t xml:space="preserve">is appointed chairman of the annual general meeting, and if he is unavailable, the person </w:t>
      </w:r>
      <w:r w:rsidR="009D6080">
        <w:rPr>
          <w:rFonts w:ascii="Times New Roman" w:hAnsi="Times New Roman" w:cs="Times New Roman"/>
          <w:bCs/>
          <w:szCs w:val="22"/>
          <w:lang w:val="en-GB"/>
        </w:rPr>
        <w:t xml:space="preserve">that </w:t>
      </w:r>
      <w:r w:rsidRPr="00122385">
        <w:rPr>
          <w:rFonts w:ascii="Times New Roman" w:hAnsi="Times New Roman" w:cs="Times New Roman"/>
          <w:bCs/>
          <w:szCs w:val="22"/>
          <w:lang w:val="en-GB"/>
        </w:rPr>
        <w:t>the board of directors appoints.</w:t>
      </w:r>
    </w:p>
    <w:p w14:paraId="388E734D" w14:textId="77777777" w:rsidR="00CC4EFA" w:rsidRDefault="00CC4EFA" w:rsidP="00CC4EFA">
      <w:pPr>
        <w:rPr>
          <w:rFonts w:ascii="Times New Roman" w:hAnsi="Times New Roman" w:cs="Times New Roman"/>
          <w:bCs/>
          <w:szCs w:val="22"/>
          <w:lang w:val="en-GB"/>
        </w:rPr>
      </w:pPr>
    </w:p>
    <w:p w14:paraId="57498250" w14:textId="77777777" w:rsidR="00CC4EFA" w:rsidRDefault="00EF0381" w:rsidP="00CC4EFA">
      <w:pPr>
        <w:rPr>
          <w:rFonts w:ascii="Times New Roman" w:hAnsi="Times New Roman" w:cs="Times New Roman"/>
          <w:b/>
          <w:szCs w:val="22"/>
          <w:lang w:val="en-GB"/>
        </w:rPr>
      </w:pPr>
      <w:r w:rsidRPr="00122385">
        <w:rPr>
          <w:rFonts w:ascii="Times New Roman" w:hAnsi="Times New Roman" w:cs="Times New Roman"/>
          <w:b/>
          <w:szCs w:val="22"/>
          <w:lang w:val="en-GB"/>
        </w:rPr>
        <w:t>Item</w:t>
      </w:r>
      <w:r w:rsidR="008252B8" w:rsidRPr="00122385">
        <w:rPr>
          <w:rFonts w:ascii="Times New Roman" w:hAnsi="Times New Roman" w:cs="Times New Roman"/>
          <w:b/>
          <w:szCs w:val="22"/>
          <w:lang w:val="en-GB"/>
        </w:rPr>
        <w:t xml:space="preserve"> 3: </w:t>
      </w:r>
      <w:r w:rsidRPr="00122385">
        <w:rPr>
          <w:rFonts w:ascii="Times New Roman" w:hAnsi="Times New Roman" w:cs="Times New Roman"/>
          <w:b/>
          <w:szCs w:val="22"/>
          <w:lang w:val="en-GB"/>
        </w:rPr>
        <w:t>Preparation and approval of the voting register</w:t>
      </w:r>
    </w:p>
    <w:p w14:paraId="036E2183" w14:textId="13BF6EC8" w:rsidR="00E8083D" w:rsidRDefault="00EF0381" w:rsidP="00CC4EFA">
      <w:pPr>
        <w:rPr>
          <w:rFonts w:ascii="Times New Roman" w:hAnsi="Times New Roman" w:cs="Times New Roman"/>
          <w:bCs/>
          <w:szCs w:val="22"/>
          <w:lang w:val="en-GB"/>
        </w:rPr>
      </w:pPr>
      <w:r w:rsidRPr="00122385">
        <w:rPr>
          <w:rFonts w:ascii="Times New Roman" w:hAnsi="Times New Roman" w:cs="Times New Roman"/>
          <w:bCs/>
          <w:szCs w:val="22"/>
          <w:lang w:val="en-GB"/>
        </w:rPr>
        <w:t xml:space="preserve">The board of directors proposes that </w:t>
      </w:r>
      <w:r w:rsidR="00E8083D">
        <w:rPr>
          <w:rFonts w:ascii="Times New Roman" w:hAnsi="Times New Roman" w:cs="Times New Roman"/>
          <w:bCs/>
          <w:szCs w:val="22"/>
          <w:lang w:val="en-GB"/>
        </w:rPr>
        <w:t xml:space="preserve">the </w:t>
      </w:r>
      <w:r w:rsidR="00FD4A72">
        <w:rPr>
          <w:rFonts w:ascii="Times New Roman" w:hAnsi="Times New Roman" w:cs="Times New Roman"/>
          <w:bCs/>
          <w:szCs w:val="22"/>
          <w:lang w:val="en-GB"/>
        </w:rPr>
        <w:t xml:space="preserve">annual </w:t>
      </w:r>
      <w:r w:rsidR="00E8083D">
        <w:rPr>
          <w:rFonts w:ascii="Times New Roman" w:hAnsi="Times New Roman" w:cs="Times New Roman"/>
          <w:bCs/>
          <w:szCs w:val="22"/>
          <w:lang w:val="en-GB"/>
        </w:rPr>
        <w:t xml:space="preserve">general meeting approves the voting register which has been established on the basis of the general meeting </w:t>
      </w:r>
      <w:r w:rsidR="00270D0C">
        <w:rPr>
          <w:rFonts w:ascii="Times New Roman" w:hAnsi="Times New Roman" w:cs="Times New Roman"/>
          <w:bCs/>
          <w:szCs w:val="22"/>
          <w:lang w:val="en-GB"/>
        </w:rPr>
        <w:t xml:space="preserve">share register, registered shareholders participating in the general meeting as well as the postal votes received in due course. </w:t>
      </w:r>
    </w:p>
    <w:p w14:paraId="61201B5D" w14:textId="77777777" w:rsidR="00CC4EFA" w:rsidRDefault="00CC4EFA" w:rsidP="00CC4EFA">
      <w:pPr>
        <w:rPr>
          <w:rFonts w:ascii="Times New Roman" w:hAnsi="Times New Roman" w:cs="Times New Roman"/>
          <w:bCs/>
          <w:szCs w:val="22"/>
          <w:lang w:val="en-GB"/>
        </w:rPr>
      </w:pPr>
    </w:p>
    <w:p w14:paraId="43BC4F34" w14:textId="77777777" w:rsidR="00CC4EFA" w:rsidRDefault="00EF0381" w:rsidP="00CC4EFA">
      <w:pPr>
        <w:rPr>
          <w:rFonts w:ascii="Times New Roman" w:hAnsi="Times New Roman" w:cs="Times New Roman"/>
          <w:b/>
          <w:szCs w:val="22"/>
          <w:lang w:val="en-GB"/>
        </w:rPr>
      </w:pPr>
      <w:r w:rsidRPr="00122385">
        <w:rPr>
          <w:rFonts w:ascii="Times New Roman" w:hAnsi="Times New Roman" w:cs="Times New Roman"/>
          <w:b/>
          <w:szCs w:val="22"/>
          <w:lang w:val="en-GB"/>
        </w:rPr>
        <w:t xml:space="preserve">Item </w:t>
      </w:r>
      <w:r w:rsidR="008252B8" w:rsidRPr="00122385">
        <w:rPr>
          <w:rFonts w:ascii="Times New Roman" w:hAnsi="Times New Roman" w:cs="Times New Roman"/>
          <w:b/>
          <w:szCs w:val="22"/>
          <w:lang w:val="en-GB"/>
        </w:rPr>
        <w:t xml:space="preserve">4: </w:t>
      </w:r>
      <w:r w:rsidRPr="00122385">
        <w:rPr>
          <w:rFonts w:ascii="Times New Roman" w:hAnsi="Times New Roman" w:cs="Times New Roman"/>
          <w:b/>
          <w:szCs w:val="22"/>
          <w:lang w:val="en-GB"/>
        </w:rPr>
        <w:t>Election of one or two persons to attest the minutes</w:t>
      </w:r>
    </w:p>
    <w:p w14:paraId="723B9346" w14:textId="3A3E2D57" w:rsidR="00E65054" w:rsidRDefault="00EF0381" w:rsidP="00CC4EFA">
      <w:pPr>
        <w:rPr>
          <w:rFonts w:ascii="Times New Roman" w:hAnsi="Times New Roman" w:cs="Calibri"/>
          <w:lang w:val="en-GB" w:eastAsia="sv-SE"/>
        </w:rPr>
      </w:pPr>
      <w:r w:rsidRPr="00122385">
        <w:rPr>
          <w:rFonts w:ascii="Times New Roman" w:hAnsi="Times New Roman" w:cs="Calibri"/>
          <w:lang w:val="en-GB" w:eastAsia="sv-SE"/>
        </w:rPr>
        <w:t xml:space="preserve">The board of directors proposes that </w:t>
      </w:r>
      <w:r w:rsidR="00E65054">
        <w:rPr>
          <w:rFonts w:ascii="Times New Roman" w:hAnsi="Times New Roman" w:cs="Calibri"/>
          <w:lang w:val="en-GB" w:eastAsia="sv-SE"/>
        </w:rPr>
        <w:t xml:space="preserve">the person or the two persons proposed by the chairman of the annual general meeting be approved as </w:t>
      </w:r>
      <w:r w:rsidR="00C9633E">
        <w:rPr>
          <w:rFonts w:ascii="Times New Roman" w:hAnsi="Times New Roman" w:cs="Calibri"/>
          <w:lang w:val="en-GB" w:eastAsia="sv-SE"/>
        </w:rPr>
        <w:t xml:space="preserve">the </w:t>
      </w:r>
      <w:r w:rsidR="00E65054">
        <w:rPr>
          <w:rFonts w:ascii="Times New Roman" w:hAnsi="Times New Roman" w:cs="Calibri"/>
          <w:lang w:val="en-GB" w:eastAsia="sv-SE"/>
        </w:rPr>
        <w:t xml:space="preserve">person or the persons to attest the minutes. </w:t>
      </w:r>
    </w:p>
    <w:p w14:paraId="220B38FE" w14:textId="77777777" w:rsidR="00CC4EFA" w:rsidRDefault="00CC4EFA" w:rsidP="00CC4EFA">
      <w:pPr>
        <w:rPr>
          <w:rFonts w:ascii="Times New Roman" w:hAnsi="Times New Roman" w:cs="Times New Roman"/>
          <w:bCs/>
          <w:szCs w:val="22"/>
          <w:lang w:val="en-GB"/>
        </w:rPr>
      </w:pPr>
    </w:p>
    <w:p w14:paraId="073BF602" w14:textId="77777777" w:rsidR="00CC4EFA" w:rsidRDefault="00EF0381" w:rsidP="00CC4EFA">
      <w:pPr>
        <w:rPr>
          <w:rFonts w:ascii="Times New Roman" w:hAnsi="Times New Roman" w:cs="Times New Roman"/>
          <w:b/>
          <w:bCs/>
          <w:lang w:val="en-GB" w:eastAsia="sv-SE"/>
        </w:rPr>
      </w:pPr>
      <w:r w:rsidRPr="00122385">
        <w:rPr>
          <w:rFonts w:ascii="Times New Roman" w:hAnsi="Times New Roman" w:cs="Times New Roman"/>
          <w:b/>
          <w:szCs w:val="22"/>
          <w:lang w:val="en-GB"/>
        </w:rPr>
        <w:t>I</w:t>
      </w:r>
      <w:r w:rsidR="00FD41C1" w:rsidRPr="00122385">
        <w:rPr>
          <w:rFonts w:ascii="Times New Roman" w:hAnsi="Times New Roman" w:cs="Times New Roman"/>
          <w:b/>
          <w:szCs w:val="22"/>
          <w:lang w:val="en-GB"/>
        </w:rPr>
        <w:t>t</w:t>
      </w:r>
      <w:r w:rsidRPr="00122385">
        <w:rPr>
          <w:rFonts w:ascii="Times New Roman" w:hAnsi="Times New Roman" w:cs="Times New Roman"/>
          <w:b/>
          <w:szCs w:val="22"/>
          <w:lang w:val="en-GB"/>
        </w:rPr>
        <w:t>em</w:t>
      </w:r>
      <w:r w:rsidR="00FD41C1" w:rsidRPr="00122385">
        <w:rPr>
          <w:rFonts w:ascii="Times New Roman" w:hAnsi="Times New Roman" w:cs="Times New Roman"/>
          <w:b/>
          <w:szCs w:val="22"/>
          <w:lang w:val="en-GB"/>
        </w:rPr>
        <w:t xml:space="preserve"> 5: </w:t>
      </w:r>
      <w:r w:rsidRPr="00122385">
        <w:rPr>
          <w:rFonts w:ascii="Times New Roman" w:hAnsi="Times New Roman" w:cs="Times New Roman"/>
          <w:b/>
          <w:bCs/>
          <w:lang w:val="en-GB" w:eastAsia="sv-SE"/>
        </w:rPr>
        <w:t>Examination of whether the meeting has been duly convened</w:t>
      </w:r>
    </w:p>
    <w:p w14:paraId="1B19D57A" w14:textId="32943A01" w:rsidR="00CC4EFA" w:rsidRDefault="00EF0381" w:rsidP="00CC4EFA">
      <w:pPr>
        <w:rPr>
          <w:rFonts w:ascii="Times New Roman" w:hAnsi="Times New Roman" w:cs="Times New Roman"/>
          <w:lang w:val="en-GB" w:eastAsia="sv-SE"/>
        </w:rPr>
      </w:pPr>
      <w:r w:rsidRPr="00122385">
        <w:rPr>
          <w:rFonts w:ascii="Times New Roman" w:hAnsi="Times New Roman" w:cs="Times New Roman"/>
          <w:lang w:val="en-GB" w:eastAsia="sv-SE"/>
        </w:rPr>
        <w:t>The board of directors proposes that the annual general meeting approves that it has been duly convened.</w:t>
      </w:r>
    </w:p>
    <w:p w14:paraId="7B8212A6" w14:textId="77777777" w:rsidR="00CC4EFA" w:rsidRDefault="00CC4EFA" w:rsidP="00CC4EFA">
      <w:pPr>
        <w:rPr>
          <w:rFonts w:ascii="Times New Roman" w:hAnsi="Times New Roman" w:cs="Times New Roman"/>
          <w:lang w:val="en-GB" w:eastAsia="sv-SE"/>
        </w:rPr>
      </w:pPr>
    </w:p>
    <w:p w14:paraId="3AA549B0" w14:textId="77777777" w:rsidR="00CC4EFA" w:rsidRDefault="00BF0C47" w:rsidP="00CC4EFA">
      <w:pPr>
        <w:rPr>
          <w:rFonts w:ascii="Times New Roman" w:hAnsi="Times New Roman" w:cs="Times New Roman"/>
          <w:b/>
          <w:szCs w:val="22"/>
          <w:lang w:val="en-GB"/>
        </w:rPr>
      </w:pPr>
      <w:r w:rsidRPr="00122385">
        <w:rPr>
          <w:rFonts w:ascii="Times New Roman" w:hAnsi="Times New Roman" w:cs="Times New Roman"/>
          <w:b/>
          <w:szCs w:val="22"/>
          <w:lang w:val="en-GB"/>
        </w:rPr>
        <w:t>I</w:t>
      </w:r>
      <w:r w:rsidR="00FD41C1" w:rsidRPr="00122385">
        <w:rPr>
          <w:rFonts w:ascii="Times New Roman" w:hAnsi="Times New Roman" w:cs="Times New Roman"/>
          <w:b/>
          <w:szCs w:val="22"/>
          <w:lang w:val="en-GB"/>
        </w:rPr>
        <w:t>t</w:t>
      </w:r>
      <w:r w:rsidRPr="00122385">
        <w:rPr>
          <w:rFonts w:ascii="Times New Roman" w:hAnsi="Times New Roman" w:cs="Times New Roman"/>
          <w:b/>
          <w:szCs w:val="22"/>
          <w:lang w:val="en-GB"/>
        </w:rPr>
        <w:t>em</w:t>
      </w:r>
      <w:r w:rsidR="00FD41C1" w:rsidRPr="00122385">
        <w:rPr>
          <w:rFonts w:ascii="Times New Roman" w:hAnsi="Times New Roman" w:cs="Times New Roman"/>
          <w:b/>
          <w:szCs w:val="22"/>
          <w:lang w:val="en-GB"/>
        </w:rPr>
        <w:t xml:space="preserve"> 6: </w:t>
      </w:r>
      <w:r w:rsidRPr="00122385">
        <w:rPr>
          <w:rFonts w:ascii="Times New Roman" w:hAnsi="Times New Roman" w:cs="Times New Roman"/>
          <w:b/>
          <w:szCs w:val="22"/>
          <w:lang w:val="en-GB"/>
        </w:rPr>
        <w:t>Approval of the agenda</w:t>
      </w:r>
    </w:p>
    <w:p w14:paraId="0D8A07D1" w14:textId="3AAF75CA" w:rsidR="00CC4EFA" w:rsidRDefault="00BF0C47" w:rsidP="00CC4EFA">
      <w:pPr>
        <w:rPr>
          <w:rFonts w:ascii="Times New Roman" w:hAnsi="Times New Roman" w:cs="Times New Roman"/>
          <w:lang w:val="en-GB" w:eastAsia="sv-SE"/>
        </w:rPr>
      </w:pPr>
      <w:r w:rsidRPr="00122385">
        <w:rPr>
          <w:rFonts w:ascii="Times New Roman" w:hAnsi="Times New Roman" w:cs="Times New Roman"/>
          <w:lang w:val="en-GB" w:eastAsia="sv-SE"/>
        </w:rPr>
        <w:t>The board of directors proposes that the annual general meeting approves the proposed agenda</w:t>
      </w:r>
      <w:r w:rsidR="00BB753C">
        <w:rPr>
          <w:rFonts w:ascii="Times New Roman" w:hAnsi="Times New Roman" w:cs="Times New Roman"/>
          <w:lang w:val="en-GB" w:eastAsia="sv-SE"/>
        </w:rPr>
        <w:t xml:space="preserve">. </w:t>
      </w:r>
    </w:p>
    <w:p w14:paraId="432EFEEE" w14:textId="0F359B06" w:rsidR="00CC4EFA" w:rsidRDefault="00CC4EFA" w:rsidP="00CC4EFA">
      <w:pPr>
        <w:rPr>
          <w:rFonts w:ascii="Times New Roman" w:hAnsi="Times New Roman" w:cs="Times New Roman"/>
          <w:lang w:val="en-GB" w:eastAsia="sv-SE"/>
        </w:rPr>
      </w:pPr>
    </w:p>
    <w:p w14:paraId="20DBBDF8" w14:textId="3F16EF31" w:rsidR="00C54BDC" w:rsidRDefault="00C54BDC" w:rsidP="00C54BDC">
      <w:pPr>
        <w:rPr>
          <w:rFonts w:ascii="Times New Roman" w:hAnsi="Times New Roman" w:cs="Times New Roman"/>
          <w:b/>
          <w:szCs w:val="22"/>
          <w:lang w:val="en-GB"/>
        </w:rPr>
      </w:pPr>
      <w:r w:rsidRPr="00122385">
        <w:rPr>
          <w:rFonts w:ascii="Times New Roman" w:hAnsi="Times New Roman" w:cs="Times New Roman"/>
          <w:b/>
          <w:szCs w:val="22"/>
          <w:lang w:val="en-GB"/>
        </w:rPr>
        <w:t xml:space="preserve">Item </w:t>
      </w:r>
      <w:r>
        <w:rPr>
          <w:rFonts w:ascii="Times New Roman" w:hAnsi="Times New Roman" w:cs="Times New Roman"/>
          <w:b/>
          <w:szCs w:val="22"/>
          <w:lang w:val="en-GB"/>
        </w:rPr>
        <w:t>8</w:t>
      </w:r>
      <w:r w:rsidRPr="00122385">
        <w:rPr>
          <w:rFonts w:ascii="Times New Roman" w:hAnsi="Times New Roman" w:cs="Times New Roman"/>
          <w:b/>
          <w:szCs w:val="22"/>
          <w:lang w:val="en-GB"/>
        </w:rPr>
        <w:t xml:space="preserve">: </w:t>
      </w:r>
      <w:r>
        <w:rPr>
          <w:rFonts w:ascii="Times New Roman" w:hAnsi="Times New Roman" w:cs="Times New Roman"/>
          <w:b/>
          <w:szCs w:val="22"/>
          <w:lang w:val="en-GB"/>
        </w:rPr>
        <w:t xml:space="preserve">Presentation of the annual report and the auditor's report </w:t>
      </w:r>
    </w:p>
    <w:p w14:paraId="16890043" w14:textId="40C5A7FC" w:rsidR="00C54BDC" w:rsidRDefault="00C54BDC" w:rsidP="00CC4EFA">
      <w:pPr>
        <w:rPr>
          <w:rFonts w:ascii="Times New Roman" w:hAnsi="Times New Roman" w:cs="Times New Roman"/>
          <w:lang w:val="en-GB" w:eastAsia="sv-SE"/>
        </w:rPr>
      </w:pPr>
      <w:r w:rsidRPr="00122385">
        <w:rPr>
          <w:rFonts w:ascii="Times New Roman" w:hAnsi="Times New Roman" w:cs="Times New Roman"/>
          <w:lang w:val="en-GB" w:eastAsia="sv-SE"/>
        </w:rPr>
        <w:t xml:space="preserve">The board of directors </w:t>
      </w:r>
      <w:r w:rsidR="005D2144">
        <w:rPr>
          <w:rFonts w:ascii="Times New Roman" w:hAnsi="Times New Roman" w:cs="Times New Roman"/>
          <w:lang w:val="en-GB" w:eastAsia="sv-SE"/>
        </w:rPr>
        <w:t>presents the annual report and the auditor's report for the financial year 202</w:t>
      </w:r>
      <w:r w:rsidR="00AF6E0B">
        <w:rPr>
          <w:rFonts w:ascii="Times New Roman" w:hAnsi="Times New Roman" w:cs="Times New Roman"/>
          <w:lang w:val="en-GB" w:eastAsia="sv-SE"/>
        </w:rPr>
        <w:t>3</w:t>
      </w:r>
      <w:r w:rsidR="005D2144">
        <w:rPr>
          <w:rFonts w:ascii="Times New Roman" w:hAnsi="Times New Roman" w:cs="Times New Roman"/>
          <w:lang w:val="en-GB" w:eastAsia="sv-SE"/>
        </w:rPr>
        <w:t xml:space="preserve"> to the general meeting. These documents are available on the Company's website doctrin.se. </w:t>
      </w:r>
    </w:p>
    <w:p w14:paraId="4AAAA2D5" w14:textId="77777777" w:rsidR="00C54BDC" w:rsidRDefault="00C54BDC" w:rsidP="00CC4EFA">
      <w:pPr>
        <w:rPr>
          <w:rFonts w:ascii="Times New Roman" w:hAnsi="Times New Roman" w:cs="Times New Roman"/>
          <w:lang w:val="en-GB" w:eastAsia="sv-SE"/>
        </w:rPr>
      </w:pPr>
    </w:p>
    <w:p w14:paraId="70839F61" w14:textId="77777777" w:rsidR="00CC4EFA" w:rsidRDefault="00CC4EFA" w:rsidP="00CC4EFA">
      <w:pPr>
        <w:rPr>
          <w:rFonts w:ascii="Times New Roman" w:hAnsi="Times New Roman" w:cs="Times New Roman"/>
          <w:lang w:val="en-GB" w:eastAsia="sv-SE"/>
        </w:rPr>
      </w:pPr>
      <w:r>
        <w:rPr>
          <w:rFonts w:ascii="Times New Roman" w:hAnsi="Times New Roman" w:cs="Times New Roman"/>
          <w:b/>
          <w:szCs w:val="22"/>
          <w:lang w:val="en-GB"/>
        </w:rPr>
        <w:t>I</w:t>
      </w:r>
      <w:r w:rsidR="00BF0C47" w:rsidRPr="00122385">
        <w:rPr>
          <w:rFonts w:ascii="Times New Roman" w:hAnsi="Times New Roman" w:cs="Times New Roman"/>
          <w:b/>
          <w:szCs w:val="22"/>
          <w:lang w:val="en-GB"/>
        </w:rPr>
        <w:t>tem</w:t>
      </w:r>
      <w:r w:rsidR="00FD41C1" w:rsidRPr="00122385">
        <w:rPr>
          <w:rFonts w:ascii="Times New Roman" w:hAnsi="Times New Roman" w:cs="Times New Roman"/>
          <w:b/>
          <w:szCs w:val="22"/>
          <w:lang w:val="en-GB"/>
        </w:rPr>
        <w:t xml:space="preserve"> 9.a): </w:t>
      </w:r>
      <w:r w:rsidR="00BF0C47" w:rsidRPr="00122385">
        <w:rPr>
          <w:rFonts w:ascii="Times New Roman" w:hAnsi="Times New Roman" w:cs="Times New Roman"/>
          <w:b/>
          <w:szCs w:val="22"/>
          <w:lang w:val="en-GB"/>
        </w:rPr>
        <w:t>Resolution on</w:t>
      </w:r>
      <w:r w:rsidR="00FD41C1" w:rsidRPr="00122385">
        <w:rPr>
          <w:rFonts w:ascii="Times New Roman" w:hAnsi="Times New Roman" w:cs="Times New Roman"/>
          <w:b/>
          <w:szCs w:val="22"/>
          <w:lang w:val="en-GB"/>
        </w:rPr>
        <w:t xml:space="preserve"> </w:t>
      </w:r>
      <w:r w:rsidR="00BF0C47" w:rsidRPr="00122385">
        <w:rPr>
          <w:rFonts w:ascii="Times New Roman" w:hAnsi="Times New Roman" w:cs="Times New Roman"/>
          <w:b/>
          <w:szCs w:val="22"/>
          <w:lang w:val="en-GB"/>
        </w:rPr>
        <w:t>adopting the profit and loss statement and the balance sheet</w:t>
      </w:r>
    </w:p>
    <w:p w14:paraId="0DFD1656" w14:textId="1FC1FFEB" w:rsidR="00FD41C1" w:rsidRPr="00CC4EFA" w:rsidRDefault="00BF0C47" w:rsidP="00CC4EFA">
      <w:pPr>
        <w:rPr>
          <w:rFonts w:ascii="Times New Roman" w:hAnsi="Times New Roman" w:cs="Times New Roman"/>
          <w:lang w:val="en-GB" w:eastAsia="sv-SE"/>
        </w:rPr>
      </w:pPr>
      <w:r w:rsidRPr="00122385">
        <w:rPr>
          <w:rFonts w:ascii="Times New Roman" w:hAnsi="Times New Roman" w:cs="Times New Roman"/>
          <w:lang w:val="en-GB" w:eastAsia="sv-SE"/>
        </w:rPr>
        <w:t>The board of directors proposes that the profit and loss statement and the balance sheet are approved by the annual general meeting</w:t>
      </w:r>
    </w:p>
    <w:p w14:paraId="77F5D834" w14:textId="77777777" w:rsidR="008252B8" w:rsidRPr="00122385" w:rsidRDefault="008252B8" w:rsidP="00FF3A2B">
      <w:pPr>
        <w:keepNext/>
        <w:rPr>
          <w:rFonts w:ascii="Times New Roman" w:hAnsi="Times New Roman" w:cs="Times New Roman"/>
          <w:bCs/>
          <w:szCs w:val="22"/>
          <w:lang w:val="en-GB"/>
        </w:rPr>
      </w:pPr>
    </w:p>
    <w:p w14:paraId="0452FDDA" w14:textId="1E380FCE" w:rsidR="000A0276" w:rsidRPr="00122385" w:rsidRDefault="00BF0C47" w:rsidP="00FF3A2B">
      <w:pPr>
        <w:keepNext/>
        <w:rPr>
          <w:rFonts w:ascii="Times New Roman" w:hAnsi="Times New Roman" w:cs="Times New Roman"/>
          <w:b/>
          <w:szCs w:val="22"/>
          <w:lang w:val="en-GB"/>
        </w:rPr>
      </w:pPr>
      <w:r w:rsidRPr="00122385">
        <w:rPr>
          <w:rFonts w:ascii="Times New Roman" w:hAnsi="Times New Roman" w:cs="Times New Roman"/>
          <w:b/>
          <w:szCs w:val="22"/>
          <w:lang w:val="en-GB"/>
        </w:rPr>
        <w:t>Item</w:t>
      </w:r>
      <w:r w:rsidR="001451A4" w:rsidRPr="00122385">
        <w:rPr>
          <w:rFonts w:ascii="Times New Roman" w:hAnsi="Times New Roman" w:cs="Times New Roman"/>
          <w:b/>
          <w:szCs w:val="22"/>
          <w:lang w:val="en-GB"/>
        </w:rPr>
        <w:t xml:space="preserve"> 9.b)</w:t>
      </w:r>
      <w:r w:rsidR="00A12ED9" w:rsidRPr="00122385">
        <w:rPr>
          <w:rFonts w:ascii="Times New Roman" w:hAnsi="Times New Roman" w:cs="Times New Roman"/>
          <w:b/>
          <w:szCs w:val="22"/>
          <w:lang w:val="en-GB"/>
        </w:rPr>
        <w:t xml:space="preserve">: </w:t>
      </w:r>
      <w:r w:rsidRPr="00122385">
        <w:rPr>
          <w:rFonts w:ascii="Times New Roman" w:hAnsi="Times New Roman" w:cs="Times New Roman"/>
          <w:b/>
          <w:szCs w:val="22"/>
          <w:lang w:val="en-GB"/>
        </w:rPr>
        <w:t>Resolution on</w:t>
      </w:r>
      <w:r w:rsidR="00FD41C1" w:rsidRPr="00122385">
        <w:rPr>
          <w:rFonts w:ascii="Times New Roman" w:hAnsi="Times New Roman" w:cs="Times New Roman"/>
          <w:b/>
          <w:szCs w:val="22"/>
          <w:lang w:val="en-GB"/>
        </w:rPr>
        <w:t xml:space="preserve"> </w:t>
      </w:r>
      <w:r w:rsidRPr="00122385">
        <w:rPr>
          <w:rFonts w:ascii="Times New Roman" w:hAnsi="Times New Roman" w:cs="Times New Roman"/>
          <w:b/>
          <w:szCs w:val="22"/>
          <w:lang w:val="en-GB"/>
        </w:rPr>
        <w:t>allocation of the Company</w:t>
      </w:r>
      <w:r w:rsidR="0064609B">
        <w:rPr>
          <w:rFonts w:ascii="Times New Roman" w:hAnsi="Times New Roman" w:cs="Times New Roman"/>
          <w:b/>
          <w:szCs w:val="22"/>
          <w:lang w:val="en-GB"/>
        </w:rPr>
        <w:t>'s result</w:t>
      </w:r>
      <w:r w:rsidRPr="00122385">
        <w:rPr>
          <w:rFonts w:ascii="Times New Roman" w:hAnsi="Times New Roman" w:cs="Times New Roman"/>
          <w:b/>
          <w:szCs w:val="22"/>
          <w:lang w:val="en-GB"/>
        </w:rPr>
        <w:t xml:space="preserve"> according to the adopted balance sheet </w:t>
      </w:r>
      <w:r w:rsidR="00A12ED9" w:rsidRPr="00122385">
        <w:rPr>
          <w:rFonts w:ascii="Times New Roman" w:hAnsi="Times New Roman" w:cs="Times New Roman"/>
          <w:b/>
          <w:szCs w:val="22"/>
          <w:lang w:val="en-GB"/>
        </w:rPr>
        <w:t xml:space="preserve"> </w:t>
      </w:r>
    </w:p>
    <w:p w14:paraId="7EE159CD" w14:textId="56CE2DC0" w:rsidR="000A0276" w:rsidRPr="00122385" w:rsidRDefault="00BF0C47" w:rsidP="004C13D3">
      <w:pPr>
        <w:rPr>
          <w:rFonts w:ascii="Times New Roman" w:hAnsi="Times New Roman" w:cs="Times New Roman"/>
          <w:szCs w:val="22"/>
          <w:lang w:val="en-GB"/>
        </w:rPr>
      </w:pPr>
      <w:r w:rsidRPr="00122385">
        <w:rPr>
          <w:rFonts w:ascii="Times New Roman" w:hAnsi="Times New Roman" w:cs="Times New Roman"/>
          <w:szCs w:val="22"/>
          <w:lang w:val="en-GB"/>
        </w:rPr>
        <w:t xml:space="preserve">The board of directors proposes that all funds at the disposal of the annual general meeting be </w:t>
      </w:r>
      <w:r w:rsidR="0095331C">
        <w:rPr>
          <w:rFonts w:ascii="Times New Roman" w:hAnsi="Times New Roman" w:cs="Times New Roman"/>
          <w:szCs w:val="22"/>
          <w:lang w:val="en-GB"/>
        </w:rPr>
        <w:t>carried forward</w:t>
      </w:r>
      <w:r w:rsidRPr="00122385">
        <w:rPr>
          <w:rFonts w:ascii="Times New Roman" w:hAnsi="Times New Roman" w:cs="Times New Roman"/>
          <w:szCs w:val="22"/>
          <w:lang w:val="en-GB"/>
        </w:rPr>
        <w:t>.</w:t>
      </w:r>
    </w:p>
    <w:p w14:paraId="42BD0950" w14:textId="691B2963" w:rsidR="00FD41C1" w:rsidRPr="00122385" w:rsidRDefault="00FD41C1" w:rsidP="004C13D3">
      <w:pPr>
        <w:rPr>
          <w:rFonts w:ascii="Times New Roman" w:hAnsi="Times New Roman" w:cs="Times New Roman"/>
          <w:szCs w:val="22"/>
          <w:lang w:val="en-GB"/>
        </w:rPr>
      </w:pPr>
    </w:p>
    <w:p w14:paraId="520FA74F" w14:textId="3853E976" w:rsidR="00FD41C1" w:rsidRPr="00122385" w:rsidRDefault="00BF0C47" w:rsidP="004C13D3">
      <w:pPr>
        <w:rPr>
          <w:rFonts w:ascii="Times New Roman" w:hAnsi="Times New Roman" w:cs="Times New Roman"/>
          <w:b/>
          <w:bCs/>
          <w:szCs w:val="22"/>
          <w:lang w:val="en-GB"/>
        </w:rPr>
      </w:pPr>
      <w:r w:rsidRPr="00122385">
        <w:rPr>
          <w:rFonts w:ascii="Times New Roman" w:hAnsi="Times New Roman" w:cs="Times New Roman"/>
          <w:b/>
          <w:bCs/>
          <w:szCs w:val="22"/>
          <w:lang w:val="en-GB"/>
        </w:rPr>
        <w:t>Item</w:t>
      </w:r>
      <w:r w:rsidR="00FD41C1" w:rsidRPr="00122385">
        <w:rPr>
          <w:rFonts w:ascii="Times New Roman" w:hAnsi="Times New Roman" w:cs="Times New Roman"/>
          <w:b/>
          <w:bCs/>
          <w:szCs w:val="22"/>
          <w:lang w:val="en-GB"/>
        </w:rPr>
        <w:t xml:space="preserve"> 9.c): </w:t>
      </w:r>
      <w:r w:rsidRPr="00122385">
        <w:rPr>
          <w:rFonts w:ascii="Times New Roman" w:hAnsi="Times New Roman" w:cs="Times New Roman"/>
          <w:b/>
          <w:bCs/>
          <w:szCs w:val="22"/>
          <w:lang w:val="en-GB"/>
        </w:rPr>
        <w:t>Resolution on</w:t>
      </w:r>
      <w:r w:rsidR="00FD41C1" w:rsidRPr="00122385">
        <w:rPr>
          <w:rFonts w:ascii="Times New Roman" w:hAnsi="Times New Roman" w:cs="Times New Roman"/>
          <w:b/>
          <w:bCs/>
          <w:szCs w:val="22"/>
          <w:lang w:val="en-GB"/>
        </w:rPr>
        <w:t xml:space="preserve"> </w:t>
      </w:r>
      <w:r w:rsidRPr="00122385">
        <w:rPr>
          <w:rFonts w:ascii="Times New Roman" w:hAnsi="Times New Roman" w:cs="Times New Roman"/>
          <w:b/>
          <w:bCs/>
          <w:szCs w:val="22"/>
          <w:lang w:val="en-GB"/>
        </w:rPr>
        <w:t xml:space="preserve">discharge from liability for the directors of the board and the CEO </w:t>
      </w:r>
    </w:p>
    <w:p w14:paraId="7B729F41" w14:textId="7EDBD382" w:rsidR="00FD41C1" w:rsidRPr="00122385" w:rsidRDefault="00BF0C47" w:rsidP="004C13D3">
      <w:pPr>
        <w:rPr>
          <w:rFonts w:ascii="Times New Roman" w:hAnsi="Times New Roman" w:cs="Times New Roman"/>
          <w:szCs w:val="22"/>
          <w:lang w:val="en-GB"/>
        </w:rPr>
      </w:pPr>
      <w:r w:rsidRPr="00122385">
        <w:rPr>
          <w:rFonts w:ascii="Times New Roman" w:hAnsi="Times New Roman" w:cs="Times New Roman"/>
          <w:szCs w:val="22"/>
          <w:lang w:val="en-GB"/>
        </w:rPr>
        <w:t xml:space="preserve">The board of directors proposes that the </w:t>
      </w:r>
      <w:r w:rsidR="005D75D4">
        <w:rPr>
          <w:rFonts w:ascii="Times New Roman" w:hAnsi="Times New Roman" w:cs="Times New Roman"/>
          <w:szCs w:val="22"/>
          <w:lang w:val="en-GB"/>
        </w:rPr>
        <w:t xml:space="preserve">annual </w:t>
      </w:r>
      <w:r w:rsidRPr="00122385">
        <w:rPr>
          <w:rFonts w:ascii="Times New Roman" w:hAnsi="Times New Roman" w:cs="Times New Roman"/>
          <w:szCs w:val="22"/>
          <w:lang w:val="en-GB"/>
        </w:rPr>
        <w:t xml:space="preserve">general meeting resolves to discharge the members of the board of directors and the CEO from liability. </w:t>
      </w:r>
      <w:r w:rsidR="00F322E3" w:rsidRPr="00122385">
        <w:rPr>
          <w:rFonts w:ascii="Times New Roman" w:hAnsi="Times New Roman" w:cs="Times New Roman"/>
          <w:szCs w:val="22"/>
          <w:lang w:val="en-GB"/>
        </w:rPr>
        <w:t xml:space="preserve"> </w:t>
      </w:r>
    </w:p>
    <w:p w14:paraId="62D0DD14" w14:textId="01BE3AFC" w:rsidR="00BF0C47" w:rsidRPr="00122385" w:rsidRDefault="00BF0C47" w:rsidP="004C13D3">
      <w:pPr>
        <w:rPr>
          <w:rFonts w:ascii="Times New Roman" w:hAnsi="Times New Roman" w:cs="Times New Roman"/>
          <w:szCs w:val="22"/>
          <w:lang w:val="en-GB"/>
        </w:rPr>
      </w:pPr>
    </w:p>
    <w:p w14:paraId="61DAF41C" w14:textId="0AF27496" w:rsidR="00F322E3" w:rsidRPr="00122385" w:rsidRDefault="00BF0C47" w:rsidP="004C13D3">
      <w:pPr>
        <w:rPr>
          <w:rFonts w:ascii="Times New Roman" w:hAnsi="Times New Roman" w:cs="Times New Roman"/>
          <w:szCs w:val="22"/>
          <w:lang w:val="en-GB"/>
        </w:rPr>
      </w:pPr>
      <w:r w:rsidRPr="00122385">
        <w:rPr>
          <w:rFonts w:ascii="Times New Roman" w:hAnsi="Times New Roman" w:cs="Times New Roman"/>
          <w:szCs w:val="22"/>
          <w:lang w:val="en-GB"/>
        </w:rPr>
        <w:t xml:space="preserve">The following persons have been </w:t>
      </w:r>
      <w:r w:rsidR="00E94258">
        <w:rPr>
          <w:rFonts w:ascii="Times New Roman" w:hAnsi="Times New Roman" w:cs="Times New Roman"/>
          <w:szCs w:val="22"/>
          <w:lang w:val="en-GB"/>
        </w:rPr>
        <w:t xml:space="preserve">appointed as </w:t>
      </w:r>
      <w:r w:rsidRPr="00122385">
        <w:rPr>
          <w:rFonts w:ascii="Times New Roman" w:hAnsi="Times New Roman" w:cs="Times New Roman"/>
          <w:szCs w:val="22"/>
          <w:lang w:val="en-GB"/>
        </w:rPr>
        <w:t>board members during the financial year 202</w:t>
      </w:r>
      <w:r w:rsidR="00AF6E0B">
        <w:rPr>
          <w:rFonts w:ascii="Times New Roman" w:hAnsi="Times New Roman" w:cs="Times New Roman"/>
          <w:szCs w:val="22"/>
          <w:lang w:val="en-GB"/>
        </w:rPr>
        <w:t>3</w:t>
      </w:r>
      <w:r w:rsidRPr="00122385">
        <w:rPr>
          <w:rFonts w:ascii="Times New Roman" w:hAnsi="Times New Roman" w:cs="Times New Roman"/>
          <w:szCs w:val="22"/>
          <w:lang w:val="en-GB"/>
        </w:rPr>
        <w:t xml:space="preserve">: </w:t>
      </w:r>
      <w:r w:rsidR="00F322E3" w:rsidRPr="00122385">
        <w:rPr>
          <w:rFonts w:ascii="Times New Roman" w:hAnsi="Times New Roman" w:cs="Times New Roman"/>
          <w:szCs w:val="22"/>
          <w:lang w:val="en-GB"/>
        </w:rPr>
        <w:t xml:space="preserve">Håkan Winberg, Henrik Brehmer, Staffan Lindstrand </w:t>
      </w:r>
      <w:r w:rsidRPr="00122385">
        <w:rPr>
          <w:rFonts w:ascii="Times New Roman" w:hAnsi="Times New Roman" w:cs="Times New Roman"/>
          <w:szCs w:val="22"/>
          <w:lang w:val="en-GB"/>
        </w:rPr>
        <w:t xml:space="preserve">and </w:t>
      </w:r>
      <w:r w:rsidR="002D1657" w:rsidRPr="00122385">
        <w:rPr>
          <w:rFonts w:ascii="Times New Roman" w:hAnsi="Times New Roman" w:cs="Times New Roman"/>
          <w:szCs w:val="22"/>
          <w:lang w:val="en-GB"/>
        </w:rPr>
        <w:t>Emil Billbäck</w:t>
      </w:r>
      <w:r w:rsidR="00F322E3" w:rsidRPr="00122385">
        <w:rPr>
          <w:rFonts w:ascii="Times New Roman" w:hAnsi="Times New Roman" w:cs="Times New Roman"/>
          <w:szCs w:val="22"/>
          <w:lang w:val="en-GB"/>
        </w:rPr>
        <w:t>.</w:t>
      </w:r>
      <w:r w:rsidR="00BF5E8C">
        <w:rPr>
          <w:rFonts w:ascii="Times New Roman" w:hAnsi="Times New Roman" w:cs="Times New Roman"/>
          <w:szCs w:val="22"/>
          <w:lang w:val="en-GB"/>
        </w:rPr>
        <w:t xml:space="preserve"> </w:t>
      </w:r>
      <w:r w:rsidR="00F322E3" w:rsidRPr="00122385">
        <w:rPr>
          <w:rFonts w:ascii="Times New Roman" w:hAnsi="Times New Roman" w:cs="Times New Roman"/>
          <w:szCs w:val="22"/>
          <w:lang w:val="en-GB"/>
        </w:rPr>
        <w:t>Anna-Karin Edstedt Bonamy</w:t>
      </w:r>
      <w:r w:rsidR="00BF5E8C">
        <w:rPr>
          <w:rFonts w:ascii="Times New Roman" w:hAnsi="Times New Roman" w:cs="Times New Roman"/>
          <w:szCs w:val="22"/>
          <w:lang w:val="en-GB"/>
        </w:rPr>
        <w:t xml:space="preserve"> has been </w:t>
      </w:r>
      <w:r w:rsidR="001F29E6">
        <w:rPr>
          <w:rFonts w:ascii="Times New Roman" w:hAnsi="Times New Roman" w:cs="Times New Roman"/>
          <w:szCs w:val="22"/>
          <w:lang w:val="en-GB"/>
        </w:rPr>
        <w:t>the Company's CEO</w:t>
      </w:r>
      <w:r w:rsidR="00BF5E8C">
        <w:rPr>
          <w:rFonts w:ascii="Times New Roman" w:hAnsi="Times New Roman" w:cs="Times New Roman"/>
          <w:szCs w:val="22"/>
          <w:lang w:val="en-GB"/>
        </w:rPr>
        <w:t xml:space="preserve"> during the financial year 202</w:t>
      </w:r>
      <w:r w:rsidR="00AF6E0B">
        <w:rPr>
          <w:rFonts w:ascii="Times New Roman" w:hAnsi="Times New Roman" w:cs="Times New Roman"/>
          <w:szCs w:val="22"/>
          <w:lang w:val="en-GB"/>
        </w:rPr>
        <w:t>3</w:t>
      </w:r>
      <w:r w:rsidR="00BF5E8C">
        <w:rPr>
          <w:rFonts w:ascii="Times New Roman" w:hAnsi="Times New Roman" w:cs="Times New Roman"/>
          <w:szCs w:val="22"/>
          <w:lang w:val="en-GB"/>
        </w:rPr>
        <w:t xml:space="preserve">. </w:t>
      </w:r>
    </w:p>
    <w:p w14:paraId="77CFDB11" w14:textId="77777777" w:rsidR="003B5B51" w:rsidRPr="00122385" w:rsidRDefault="003B5B51" w:rsidP="004C13D3">
      <w:pPr>
        <w:rPr>
          <w:rFonts w:ascii="Times New Roman" w:hAnsi="Times New Roman" w:cs="Times New Roman"/>
          <w:szCs w:val="22"/>
          <w:lang w:val="en-GB"/>
        </w:rPr>
      </w:pPr>
    </w:p>
    <w:p w14:paraId="59201FA9" w14:textId="7D474D3E" w:rsidR="003B5B51" w:rsidRPr="00122385" w:rsidRDefault="00BF0C47" w:rsidP="003B5B51">
      <w:pPr>
        <w:rPr>
          <w:rFonts w:ascii="Times New Roman" w:hAnsi="Times New Roman" w:cs="Times New Roman"/>
          <w:b/>
          <w:szCs w:val="22"/>
          <w:lang w:val="en-GB"/>
        </w:rPr>
      </w:pPr>
      <w:r w:rsidRPr="00122385">
        <w:rPr>
          <w:rFonts w:ascii="Times New Roman" w:hAnsi="Times New Roman" w:cs="Times New Roman"/>
          <w:b/>
          <w:szCs w:val="22"/>
          <w:lang w:val="en-GB"/>
        </w:rPr>
        <w:t xml:space="preserve">Item </w:t>
      </w:r>
      <w:r w:rsidR="003B5B51" w:rsidRPr="00122385">
        <w:rPr>
          <w:rFonts w:ascii="Times New Roman" w:hAnsi="Times New Roman" w:cs="Times New Roman"/>
          <w:b/>
          <w:szCs w:val="22"/>
          <w:lang w:val="en-GB"/>
        </w:rPr>
        <w:t xml:space="preserve">10: </w:t>
      </w:r>
      <w:r w:rsidRPr="00122385">
        <w:rPr>
          <w:rFonts w:ascii="Times New Roman" w:hAnsi="Times New Roman" w:cs="Times New Roman"/>
          <w:b/>
          <w:szCs w:val="22"/>
          <w:lang w:val="en-GB"/>
        </w:rPr>
        <w:t xml:space="preserve">Resolution on the number of directors of the board, deputy </w:t>
      </w:r>
      <w:r w:rsidR="00943AE8">
        <w:rPr>
          <w:rFonts w:ascii="Times New Roman" w:hAnsi="Times New Roman" w:cs="Times New Roman"/>
          <w:b/>
          <w:szCs w:val="22"/>
          <w:lang w:val="en-GB"/>
        </w:rPr>
        <w:t>directors</w:t>
      </w:r>
      <w:r w:rsidRPr="00122385">
        <w:rPr>
          <w:rFonts w:ascii="Times New Roman" w:hAnsi="Times New Roman" w:cs="Times New Roman"/>
          <w:b/>
          <w:szCs w:val="22"/>
          <w:lang w:val="en-GB"/>
        </w:rPr>
        <w:t xml:space="preserve"> and auditors</w:t>
      </w:r>
    </w:p>
    <w:p w14:paraId="7ADFF41E" w14:textId="6488B762" w:rsidR="003B5B51" w:rsidRPr="00122385" w:rsidRDefault="00BF0C47" w:rsidP="003B5B51">
      <w:pPr>
        <w:rPr>
          <w:rFonts w:ascii="Times New Roman" w:hAnsi="Times New Roman" w:cs="Times New Roman"/>
          <w:bCs/>
          <w:szCs w:val="22"/>
          <w:lang w:val="en-GB"/>
        </w:rPr>
      </w:pPr>
      <w:r w:rsidRPr="00122385">
        <w:rPr>
          <w:rFonts w:ascii="Times New Roman" w:hAnsi="Times New Roman" w:cs="Times New Roman"/>
          <w:bCs/>
          <w:szCs w:val="22"/>
          <w:lang w:val="en-GB"/>
        </w:rPr>
        <w:t xml:space="preserve">It is proposed that the </w:t>
      </w:r>
      <w:r w:rsidR="00424C8A">
        <w:rPr>
          <w:rFonts w:ascii="Times New Roman" w:hAnsi="Times New Roman" w:cs="Times New Roman"/>
          <w:bCs/>
          <w:szCs w:val="22"/>
          <w:lang w:val="en-GB"/>
        </w:rPr>
        <w:t xml:space="preserve">annual </w:t>
      </w:r>
      <w:r w:rsidRPr="00122385">
        <w:rPr>
          <w:rFonts w:ascii="Times New Roman" w:hAnsi="Times New Roman" w:cs="Times New Roman"/>
          <w:bCs/>
          <w:szCs w:val="22"/>
          <w:lang w:val="en-GB"/>
        </w:rPr>
        <w:t xml:space="preserve">general meeting resolves that the board of directors, for the period until the next annual general meeting, shall consist of </w:t>
      </w:r>
      <w:r w:rsidR="00424C8A">
        <w:rPr>
          <w:rFonts w:ascii="Times New Roman" w:hAnsi="Times New Roman" w:cs="Times New Roman"/>
          <w:bCs/>
          <w:szCs w:val="22"/>
          <w:lang w:val="en-GB"/>
        </w:rPr>
        <w:t>four</w:t>
      </w:r>
      <w:r w:rsidRPr="00122385">
        <w:rPr>
          <w:rFonts w:ascii="Times New Roman" w:hAnsi="Times New Roman" w:cs="Times New Roman"/>
          <w:bCs/>
          <w:szCs w:val="22"/>
          <w:lang w:val="en-GB"/>
        </w:rPr>
        <w:t xml:space="preserve"> </w:t>
      </w:r>
      <w:r w:rsidR="003A666B">
        <w:rPr>
          <w:rFonts w:ascii="Times New Roman" w:hAnsi="Times New Roman" w:cs="Times New Roman"/>
          <w:bCs/>
          <w:szCs w:val="22"/>
          <w:lang w:val="en-GB"/>
        </w:rPr>
        <w:t>directors</w:t>
      </w:r>
      <w:r w:rsidRPr="00122385">
        <w:rPr>
          <w:rFonts w:ascii="Times New Roman" w:hAnsi="Times New Roman" w:cs="Times New Roman"/>
          <w:bCs/>
          <w:szCs w:val="22"/>
          <w:lang w:val="en-GB"/>
        </w:rPr>
        <w:t xml:space="preserve"> and two deput</w:t>
      </w:r>
      <w:r w:rsidR="00424C8A">
        <w:rPr>
          <w:rFonts w:ascii="Times New Roman" w:hAnsi="Times New Roman" w:cs="Times New Roman"/>
          <w:bCs/>
          <w:szCs w:val="22"/>
          <w:lang w:val="en-GB"/>
        </w:rPr>
        <w:t xml:space="preserve">y </w:t>
      </w:r>
      <w:r w:rsidR="003A666B">
        <w:rPr>
          <w:rFonts w:ascii="Times New Roman" w:hAnsi="Times New Roman" w:cs="Times New Roman"/>
          <w:bCs/>
          <w:szCs w:val="22"/>
          <w:lang w:val="en-GB"/>
        </w:rPr>
        <w:t>directors</w:t>
      </w:r>
      <w:r w:rsidRPr="00122385">
        <w:rPr>
          <w:rFonts w:ascii="Times New Roman" w:hAnsi="Times New Roman" w:cs="Times New Roman"/>
          <w:bCs/>
          <w:szCs w:val="22"/>
          <w:lang w:val="en-GB"/>
        </w:rPr>
        <w:t xml:space="preserve">. </w:t>
      </w:r>
      <w:r w:rsidR="003A666B">
        <w:rPr>
          <w:rFonts w:ascii="Times New Roman" w:hAnsi="Times New Roman" w:cs="Times New Roman"/>
          <w:bCs/>
          <w:szCs w:val="22"/>
          <w:lang w:val="en-GB"/>
        </w:rPr>
        <w:t>It is further</w:t>
      </w:r>
      <w:r w:rsidRPr="00122385">
        <w:rPr>
          <w:rFonts w:ascii="Times New Roman" w:hAnsi="Times New Roman" w:cs="Times New Roman"/>
          <w:bCs/>
          <w:szCs w:val="22"/>
          <w:lang w:val="en-GB"/>
        </w:rPr>
        <w:t xml:space="preserve"> proposed that the</w:t>
      </w:r>
      <w:r w:rsidR="00654EDD">
        <w:rPr>
          <w:rFonts w:ascii="Times New Roman" w:hAnsi="Times New Roman" w:cs="Times New Roman"/>
          <w:bCs/>
          <w:szCs w:val="22"/>
          <w:lang w:val="en-GB"/>
        </w:rPr>
        <w:t xml:space="preserve"> annual</w:t>
      </w:r>
      <w:r w:rsidRPr="00122385">
        <w:rPr>
          <w:rFonts w:ascii="Times New Roman" w:hAnsi="Times New Roman" w:cs="Times New Roman"/>
          <w:bCs/>
          <w:szCs w:val="22"/>
          <w:lang w:val="en-GB"/>
        </w:rPr>
        <w:t xml:space="preserve"> general meeting resolves </w:t>
      </w:r>
      <w:r w:rsidR="00E10525">
        <w:rPr>
          <w:rFonts w:ascii="Times New Roman" w:hAnsi="Times New Roman" w:cs="Times New Roman"/>
          <w:bCs/>
          <w:szCs w:val="22"/>
          <w:lang w:val="en-GB"/>
        </w:rPr>
        <w:t>that the Company shall have one auditor</w:t>
      </w:r>
      <w:r w:rsidRPr="00122385">
        <w:rPr>
          <w:rFonts w:ascii="Times New Roman" w:hAnsi="Times New Roman" w:cs="Times New Roman"/>
          <w:bCs/>
          <w:szCs w:val="22"/>
          <w:lang w:val="en-GB"/>
        </w:rPr>
        <w:t>.</w:t>
      </w:r>
      <w:r w:rsidR="001451A4" w:rsidRPr="00122385">
        <w:rPr>
          <w:rFonts w:ascii="Times New Roman" w:hAnsi="Times New Roman" w:cs="Times New Roman"/>
          <w:bCs/>
          <w:szCs w:val="22"/>
          <w:lang w:val="en-GB"/>
        </w:rPr>
        <w:t xml:space="preserve"> </w:t>
      </w:r>
    </w:p>
    <w:p w14:paraId="263F03DC" w14:textId="77777777" w:rsidR="000A0276" w:rsidRDefault="000A0276" w:rsidP="004C13D3">
      <w:pPr>
        <w:rPr>
          <w:rFonts w:ascii="Times New Roman" w:hAnsi="Times New Roman" w:cs="Times New Roman"/>
          <w:szCs w:val="22"/>
          <w:lang w:val="en-GB"/>
        </w:rPr>
      </w:pPr>
    </w:p>
    <w:p w14:paraId="313E5284" w14:textId="5EEA4B94" w:rsidR="00C47B26" w:rsidRPr="00122385" w:rsidRDefault="00C47B26" w:rsidP="00C47B26">
      <w:pPr>
        <w:rPr>
          <w:rFonts w:ascii="Times New Roman" w:hAnsi="Times New Roman" w:cs="Times New Roman"/>
          <w:b/>
          <w:szCs w:val="22"/>
          <w:lang w:val="en-GB"/>
        </w:rPr>
      </w:pPr>
      <w:r w:rsidRPr="004E7C6A">
        <w:rPr>
          <w:rFonts w:ascii="Times New Roman" w:hAnsi="Times New Roman" w:cs="Times New Roman"/>
          <w:b/>
          <w:szCs w:val="22"/>
          <w:lang w:val="en-GB"/>
        </w:rPr>
        <w:t>Item 1</w:t>
      </w:r>
      <w:r>
        <w:rPr>
          <w:rFonts w:ascii="Times New Roman" w:hAnsi="Times New Roman" w:cs="Times New Roman"/>
          <w:b/>
          <w:szCs w:val="22"/>
          <w:lang w:val="en-GB"/>
        </w:rPr>
        <w:t>1</w:t>
      </w:r>
      <w:r w:rsidRPr="004E7C6A">
        <w:rPr>
          <w:rFonts w:ascii="Times New Roman" w:hAnsi="Times New Roman" w:cs="Times New Roman"/>
          <w:b/>
          <w:szCs w:val="22"/>
          <w:lang w:val="en-GB"/>
        </w:rPr>
        <w:t>: Appointment of directors of the board, deputy directors, chairman of the board of directors and auditor</w:t>
      </w:r>
    </w:p>
    <w:p w14:paraId="3EF071DD" w14:textId="77777777" w:rsidR="00C47B26" w:rsidRDefault="00C47B26" w:rsidP="00C47B26">
      <w:pPr>
        <w:rPr>
          <w:rFonts w:ascii="Times New Roman" w:hAnsi="Times New Roman" w:cs="Times New Roman"/>
          <w:szCs w:val="22"/>
          <w:lang w:val="en-GB"/>
        </w:rPr>
      </w:pPr>
      <w:r w:rsidRPr="00122385">
        <w:rPr>
          <w:rFonts w:ascii="Times New Roman" w:hAnsi="Times New Roman" w:cs="Times New Roman"/>
          <w:szCs w:val="22"/>
          <w:lang w:val="en-GB"/>
        </w:rPr>
        <w:t xml:space="preserve">The nomination committee proposes re-election of </w:t>
      </w:r>
      <w:bookmarkStart w:id="13" w:name="_Hlk96505771"/>
      <w:r>
        <w:rPr>
          <w:rFonts w:ascii="Times New Roman" w:hAnsi="Times New Roman" w:cs="Times New Roman"/>
          <w:szCs w:val="22"/>
          <w:lang w:val="en-GB"/>
        </w:rPr>
        <w:t xml:space="preserve">Staffan Lindstrand, </w:t>
      </w:r>
      <w:r w:rsidRPr="00122385">
        <w:rPr>
          <w:rFonts w:ascii="Times New Roman" w:hAnsi="Times New Roman" w:cs="Times New Roman"/>
          <w:szCs w:val="22"/>
          <w:lang w:val="en-GB"/>
        </w:rPr>
        <w:t>Håkan Winberg, Emil Billbäck</w:t>
      </w:r>
      <w:r>
        <w:rPr>
          <w:rFonts w:ascii="Times New Roman" w:hAnsi="Times New Roman" w:cs="Times New Roman"/>
          <w:szCs w:val="22"/>
          <w:lang w:val="en-GB"/>
        </w:rPr>
        <w:t xml:space="preserve"> and </w:t>
      </w:r>
      <w:r w:rsidRPr="00122385">
        <w:rPr>
          <w:rFonts w:ascii="Times New Roman" w:hAnsi="Times New Roman" w:cs="Times New Roman"/>
          <w:szCs w:val="22"/>
          <w:lang w:val="en-GB"/>
        </w:rPr>
        <w:t>Henrik Brehmer</w:t>
      </w:r>
      <w:r>
        <w:rPr>
          <w:rFonts w:ascii="Times New Roman" w:hAnsi="Times New Roman" w:cs="Times New Roman"/>
          <w:szCs w:val="22"/>
          <w:lang w:val="en-GB"/>
        </w:rPr>
        <w:t xml:space="preserve"> </w:t>
      </w:r>
      <w:r w:rsidRPr="00122385">
        <w:rPr>
          <w:rFonts w:ascii="Times New Roman" w:hAnsi="Times New Roman" w:cs="Times New Roman"/>
          <w:szCs w:val="22"/>
          <w:lang w:val="en-GB"/>
        </w:rPr>
        <w:t xml:space="preserve">as </w:t>
      </w:r>
      <w:r>
        <w:rPr>
          <w:rFonts w:ascii="Times New Roman" w:hAnsi="Times New Roman" w:cs="Times New Roman"/>
          <w:szCs w:val="22"/>
          <w:lang w:val="en-GB"/>
        </w:rPr>
        <w:t xml:space="preserve">the </w:t>
      </w:r>
      <w:r w:rsidRPr="00122385">
        <w:rPr>
          <w:rFonts w:ascii="Times New Roman" w:hAnsi="Times New Roman" w:cs="Times New Roman"/>
          <w:szCs w:val="22"/>
          <w:lang w:val="en-GB"/>
        </w:rPr>
        <w:t xml:space="preserve">directors of the board and re-election of Marcus Nord as deputy </w:t>
      </w:r>
      <w:r>
        <w:rPr>
          <w:rFonts w:ascii="Times New Roman" w:hAnsi="Times New Roman" w:cs="Times New Roman"/>
          <w:szCs w:val="22"/>
          <w:lang w:val="en-GB"/>
        </w:rPr>
        <w:t>director</w:t>
      </w:r>
      <w:r w:rsidRPr="00122385">
        <w:rPr>
          <w:rFonts w:ascii="Times New Roman" w:hAnsi="Times New Roman" w:cs="Times New Roman"/>
          <w:szCs w:val="22"/>
          <w:lang w:val="en-GB"/>
        </w:rPr>
        <w:t xml:space="preserve"> </w:t>
      </w:r>
      <w:r w:rsidRPr="00122385">
        <w:rPr>
          <w:rFonts w:ascii="Times New Roman" w:hAnsi="Times New Roman" w:cs="Times New Roman"/>
          <w:lang w:val="en-GB"/>
        </w:rPr>
        <w:t>for the period until the next annual general meeting</w:t>
      </w:r>
      <w:r w:rsidRPr="00122385">
        <w:rPr>
          <w:rFonts w:ascii="Times New Roman" w:hAnsi="Times New Roman" w:cs="Times New Roman"/>
          <w:szCs w:val="22"/>
          <w:lang w:val="en-GB"/>
        </w:rPr>
        <w:t>.</w:t>
      </w:r>
      <w:r>
        <w:rPr>
          <w:rFonts w:ascii="Times New Roman" w:hAnsi="Times New Roman" w:cs="Times New Roman"/>
          <w:szCs w:val="22"/>
          <w:lang w:val="en-GB"/>
        </w:rPr>
        <w:t xml:space="preserve"> The nomination committee proposes election of Johan Christenson as deputy director for </w:t>
      </w:r>
      <w:r w:rsidRPr="00122385">
        <w:rPr>
          <w:rFonts w:ascii="Times New Roman" w:hAnsi="Times New Roman" w:cs="Times New Roman"/>
          <w:lang w:val="en-GB"/>
        </w:rPr>
        <w:t>the period until the next annual general meeting</w:t>
      </w:r>
      <w:r>
        <w:rPr>
          <w:rFonts w:ascii="Times New Roman" w:hAnsi="Times New Roman" w:cs="Times New Roman"/>
          <w:lang w:val="en-GB"/>
        </w:rPr>
        <w:t>.</w:t>
      </w:r>
      <w:r w:rsidRPr="00122385">
        <w:rPr>
          <w:rFonts w:ascii="Times New Roman" w:hAnsi="Times New Roman" w:cs="Times New Roman"/>
          <w:szCs w:val="22"/>
          <w:lang w:val="en-GB"/>
        </w:rPr>
        <w:t xml:space="preserve"> </w:t>
      </w:r>
      <w:bookmarkEnd w:id="13"/>
      <w:r>
        <w:rPr>
          <w:rFonts w:ascii="Times New Roman" w:hAnsi="Times New Roman" w:cs="Times New Roman"/>
          <w:szCs w:val="22"/>
          <w:lang w:val="en-GB"/>
        </w:rPr>
        <w:t>Carl Kilander</w:t>
      </w:r>
      <w:r w:rsidRPr="00122385">
        <w:rPr>
          <w:rFonts w:ascii="Times New Roman" w:hAnsi="Times New Roman" w:cs="Times New Roman"/>
          <w:szCs w:val="22"/>
          <w:lang w:val="en-GB"/>
        </w:rPr>
        <w:t xml:space="preserve"> </w:t>
      </w:r>
      <w:r>
        <w:rPr>
          <w:rFonts w:ascii="Times New Roman" w:hAnsi="Times New Roman" w:cs="Times New Roman"/>
          <w:szCs w:val="22"/>
          <w:lang w:val="en-GB"/>
        </w:rPr>
        <w:t xml:space="preserve">has informed the Company that he is not available for re-election as deputy director of the board in the Company. </w:t>
      </w:r>
    </w:p>
    <w:p w14:paraId="294CF1F2" w14:textId="77777777" w:rsidR="00C47B26" w:rsidRPr="00122385" w:rsidRDefault="00C47B26" w:rsidP="00C47B26">
      <w:pPr>
        <w:rPr>
          <w:rFonts w:ascii="Times New Roman" w:hAnsi="Times New Roman" w:cs="Times New Roman"/>
          <w:szCs w:val="22"/>
          <w:lang w:val="en-GB"/>
        </w:rPr>
      </w:pPr>
    </w:p>
    <w:p w14:paraId="07EA8F68" w14:textId="77777777" w:rsidR="00C47B26" w:rsidRPr="00122385" w:rsidRDefault="00C47B26" w:rsidP="00C47B26">
      <w:pPr>
        <w:rPr>
          <w:rFonts w:ascii="Times New Roman" w:hAnsi="Times New Roman" w:cs="Times New Roman"/>
          <w:szCs w:val="22"/>
          <w:lang w:val="en-GB"/>
        </w:rPr>
      </w:pPr>
      <w:r w:rsidRPr="00122385">
        <w:rPr>
          <w:rFonts w:ascii="Times New Roman" w:hAnsi="Times New Roman" w:cs="Times New Roman"/>
          <w:szCs w:val="22"/>
          <w:lang w:val="en-GB"/>
        </w:rPr>
        <w:t xml:space="preserve">The nomination committee proposes re-election of </w:t>
      </w:r>
      <w:r>
        <w:rPr>
          <w:rFonts w:ascii="Times New Roman" w:hAnsi="Times New Roman" w:cs="Times New Roman"/>
          <w:szCs w:val="22"/>
          <w:lang w:val="en-GB"/>
        </w:rPr>
        <w:t>Staffan Lindstrand</w:t>
      </w:r>
      <w:r w:rsidRPr="00122385">
        <w:rPr>
          <w:rFonts w:ascii="Times New Roman" w:hAnsi="Times New Roman" w:cs="Times New Roman"/>
          <w:szCs w:val="22"/>
          <w:lang w:val="en-GB"/>
        </w:rPr>
        <w:t xml:space="preserve"> as</w:t>
      </w:r>
      <w:r>
        <w:rPr>
          <w:rFonts w:ascii="Times New Roman" w:hAnsi="Times New Roman" w:cs="Times New Roman"/>
          <w:szCs w:val="22"/>
          <w:lang w:val="en-GB"/>
        </w:rPr>
        <w:t xml:space="preserve"> the</w:t>
      </w:r>
      <w:r w:rsidRPr="00122385">
        <w:rPr>
          <w:rFonts w:ascii="Times New Roman" w:hAnsi="Times New Roman" w:cs="Times New Roman"/>
          <w:szCs w:val="22"/>
          <w:lang w:val="en-GB"/>
        </w:rPr>
        <w:t xml:space="preserve"> chairman of the board of directors. </w:t>
      </w:r>
    </w:p>
    <w:p w14:paraId="4C8C4EFD" w14:textId="77777777" w:rsidR="00C47B26" w:rsidRPr="00122385" w:rsidRDefault="00C47B26" w:rsidP="00C47B26">
      <w:pPr>
        <w:rPr>
          <w:rFonts w:ascii="Times New Roman" w:hAnsi="Times New Roman" w:cs="Times New Roman"/>
          <w:szCs w:val="22"/>
          <w:lang w:val="en-GB"/>
        </w:rPr>
      </w:pPr>
    </w:p>
    <w:p w14:paraId="32B3A7EF" w14:textId="5D6260D4" w:rsidR="00C47B26" w:rsidRDefault="00C47B26" w:rsidP="004C13D3">
      <w:pPr>
        <w:rPr>
          <w:rFonts w:ascii="Times New Roman" w:hAnsi="Times New Roman" w:cs="Times New Roman"/>
          <w:szCs w:val="22"/>
          <w:lang w:val="en-GB"/>
        </w:rPr>
      </w:pPr>
      <w:r w:rsidRPr="009B65F8">
        <w:rPr>
          <w:rFonts w:ascii="Times New Roman" w:hAnsi="Times New Roman" w:cs="Times New Roman"/>
          <w:szCs w:val="22"/>
          <w:lang w:val="en-GB"/>
        </w:rPr>
        <w:t>It is further proposed that the annual general meeting, for the period until the next annual general meeting has been held, re-elects Baker Tilly Mapema Aktiebolag as the Company's auditor. Baker Tilly Mapema Aktiebolag has declared that if the annual general meeting resolves in accordance with the proposal, Staffan Zander will be appointed as the auditor in charge.</w:t>
      </w:r>
    </w:p>
    <w:p w14:paraId="12F87DAA" w14:textId="77777777" w:rsidR="00C47B26" w:rsidRDefault="00C47B26" w:rsidP="004C13D3">
      <w:pPr>
        <w:rPr>
          <w:rFonts w:ascii="Times New Roman" w:hAnsi="Times New Roman" w:cs="Times New Roman"/>
          <w:szCs w:val="22"/>
          <w:lang w:val="en-GB"/>
        </w:rPr>
      </w:pPr>
    </w:p>
    <w:p w14:paraId="6B939E10" w14:textId="2F08314E" w:rsidR="00DA6FEC" w:rsidRPr="00122385" w:rsidRDefault="00DA6FEC" w:rsidP="00DA6FEC">
      <w:pPr>
        <w:rPr>
          <w:rFonts w:ascii="Times New Roman" w:hAnsi="Times New Roman" w:cs="Times New Roman"/>
          <w:szCs w:val="22"/>
          <w:lang w:val="en-GB"/>
        </w:rPr>
      </w:pPr>
      <w:r w:rsidRPr="004E7C6A">
        <w:rPr>
          <w:rFonts w:ascii="Times New Roman" w:hAnsi="Times New Roman" w:cs="Times New Roman"/>
          <w:b/>
          <w:szCs w:val="22"/>
          <w:lang w:val="en-GB"/>
        </w:rPr>
        <w:t>Item 1</w:t>
      </w:r>
      <w:r w:rsidR="00C47B26">
        <w:rPr>
          <w:rFonts w:ascii="Times New Roman" w:hAnsi="Times New Roman" w:cs="Times New Roman"/>
          <w:b/>
          <w:szCs w:val="22"/>
          <w:lang w:val="en-GB"/>
        </w:rPr>
        <w:t>2</w:t>
      </w:r>
      <w:r w:rsidRPr="004E7C6A">
        <w:rPr>
          <w:rFonts w:ascii="Times New Roman" w:hAnsi="Times New Roman" w:cs="Times New Roman"/>
          <w:b/>
          <w:szCs w:val="22"/>
          <w:lang w:val="en-GB"/>
        </w:rPr>
        <w:t>: Approval of remuneration to the board of directors and auditor</w:t>
      </w:r>
    </w:p>
    <w:p w14:paraId="1923C905" w14:textId="77777777" w:rsidR="00DA6FEC" w:rsidRPr="00122385" w:rsidRDefault="00DA6FEC" w:rsidP="00DA6FEC">
      <w:pPr>
        <w:rPr>
          <w:rFonts w:ascii="Times New Roman" w:hAnsi="Times New Roman" w:cs="Times New Roman"/>
          <w:szCs w:val="22"/>
          <w:lang w:val="en-GB"/>
        </w:rPr>
      </w:pPr>
      <w:r w:rsidRPr="00122385">
        <w:rPr>
          <w:rFonts w:ascii="Times New Roman" w:hAnsi="Times New Roman" w:cs="Times New Roman"/>
          <w:szCs w:val="22"/>
          <w:lang w:val="en-GB"/>
        </w:rPr>
        <w:t>It is proposed that remuneration shall be paid to the following directors of the board</w:t>
      </w:r>
      <w:bookmarkStart w:id="14" w:name="_Hlk96505850"/>
      <w:r w:rsidRPr="00122385">
        <w:rPr>
          <w:rFonts w:ascii="Times New Roman" w:hAnsi="Times New Roman" w:cs="Times New Roman"/>
          <w:szCs w:val="22"/>
          <w:lang w:val="en-GB"/>
        </w:rPr>
        <w:t>: Håkan Winberg</w:t>
      </w:r>
      <w:r>
        <w:rPr>
          <w:rFonts w:ascii="Times New Roman" w:hAnsi="Times New Roman" w:cs="Times New Roman"/>
          <w:szCs w:val="22"/>
          <w:lang w:val="en-GB"/>
        </w:rPr>
        <w:t xml:space="preserve"> and </w:t>
      </w:r>
      <w:r w:rsidRPr="00122385">
        <w:rPr>
          <w:rFonts w:ascii="Times New Roman" w:hAnsi="Times New Roman" w:cs="Times New Roman"/>
          <w:szCs w:val="22"/>
          <w:lang w:val="en-GB"/>
        </w:rPr>
        <w:t xml:space="preserve">Emil Billbäck. </w:t>
      </w:r>
      <w:bookmarkEnd w:id="14"/>
    </w:p>
    <w:p w14:paraId="0CE38C60" w14:textId="77777777" w:rsidR="00DA6FEC" w:rsidRPr="00122385" w:rsidRDefault="00DA6FEC" w:rsidP="00DA6FEC">
      <w:pPr>
        <w:rPr>
          <w:rFonts w:ascii="Times New Roman" w:hAnsi="Times New Roman" w:cs="Times New Roman"/>
          <w:szCs w:val="22"/>
          <w:lang w:val="en-GB"/>
        </w:rPr>
      </w:pPr>
    </w:p>
    <w:p w14:paraId="108D0443" w14:textId="7C616CF0" w:rsidR="00DA6FEC" w:rsidRPr="00122385" w:rsidRDefault="00DA6FEC" w:rsidP="00DA6FEC">
      <w:pPr>
        <w:rPr>
          <w:rFonts w:ascii="Times New Roman" w:hAnsi="Times New Roman" w:cs="Times New Roman"/>
          <w:szCs w:val="22"/>
          <w:lang w:val="en-GB"/>
        </w:rPr>
      </w:pPr>
      <w:r w:rsidRPr="00122385">
        <w:rPr>
          <w:rFonts w:ascii="Times New Roman" w:hAnsi="Times New Roman" w:cs="Times New Roman"/>
          <w:szCs w:val="22"/>
          <w:lang w:val="en-GB"/>
        </w:rPr>
        <w:t xml:space="preserve">The remuneration above shall be paid in accordance with a </w:t>
      </w:r>
      <w:r>
        <w:rPr>
          <w:rFonts w:ascii="Times New Roman" w:hAnsi="Times New Roman" w:cs="Times New Roman"/>
          <w:szCs w:val="22"/>
          <w:lang w:val="en-GB"/>
        </w:rPr>
        <w:t>certain</w:t>
      </w:r>
      <w:r w:rsidRPr="00122385">
        <w:rPr>
          <w:rFonts w:ascii="Times New Roman" w:hAnsi="Times New Roman" w:cs="Times New Roman"/>
          <w:szCs w:val="22"/>
          <w:lang w:val="en-GB"/>
        </w:rPr>
        <w:t xml:space="preserve"> </w:t>
      </w:r>
      <w:r w:rsidR="009460A2" w:rsidRPr="009460A2">
        <w:rPr>
          <w:rFonts w:ascii="Times New Roman" w:hAnsi="Times New Roman" w:cs="Times New Roman"/>
          <w:szCs w:val="22"/>
          <w:lang w:val="en-GB"/>
        </w:rPr>
        <w:t xml:space="preserve">Stock Option Agreement (Board) </w:t>
      </w:r>
      <w:r w:rsidRPr="00122385">
        <w:rPr>
          <w:rFonts w:ascii="Times New Roman" w:hAnsi="Times New Roman" w:cs="Times New Roman"/>
          <w:szCs w:val="22"/>
          <w:lang w:val="en-GB"/>
        </w:rPr>
        <w:t>that will be entered into with Håkan Winberg</w:t>
      </w:r>
      <w:r>
        <w:rPr>
          <w:rFonts w:ascii="Times New Roman" w:hAnsi="Times New Roman" w:cs="Times New Roman"/>
          <w:szCs w:val="22"/>
          <w:lang w:val="en-GB"/>
        </w:rPr>
        <w:t xml:space="preserve"> and</w:t>
      </w:r>
      <w:r w:rsidRPr="00122385">
        <w:rPr>
          <w:rFonts w:ascii="Times New Roman" w:hAnsi="Times New Roman" w:cs="Times New Roman"/>
          <w:szCs w:val="22"/>
          <w:lang w:val="en-GB"/>
        </w:rPr>
        <w:t xml:space="preserve"> Emil Billbäck respectively. The agreement entails a right to receive the remuneration in the form of </w:t>
      </w:r>
      <w:r w:rsidR="009460A2">
        <w:rPr>
          <w:rFonts w:ascii="Times New Roman" w:hAnsi="Times New Roman" w:cs="Times New Roman"/>
          <w:szCs w:val="22"/>
          <w:lang w:val="en-GB"/>
        </w:rPr>
        <w:t>warrants</w:t>
      </w:r>
      <w:r>
        <w:rPr>
          <w:rFonts w:ascii="Times New Roman" w:hAnsi="Times New Roman" w:cs="Times New Roman"/>
          <w:szCs w:val="22"/>
          <w:lang w:val="en-GB"/>
        </w:rPr>
        <w:t xml:space="preserve"> </w:t>
      </w:r>
      <w:r w:rsidRPr="00122385">
        <w:rPr>
          <w:rFonts w:ascii="Times New Roman" w:hAnsi="Times New Roman" w:cs="Times New Roman"/>
          <w:szCs w:val="22"/>
          <w:lang w:val="en-GB"/>
        </w:rPr>
        <w:t xml:space="preserve">that </w:t>
      </w:r>
      <w:r>
        <w:rPr>
          <w:rFonts w:ascii="Times New Roman" w:hAnsi="Times New Roman" w:cs="Times New Roman"/>
          <w:szCs w:val="22"/>
          <w:lang w:val="en-GB"/>
        </w:rPr>
        <w:t xml:space="preserve">may </w:t>
      </w:r>
      <w:r w:rsidRPr="00122385">
        <w:rPr>
          <w:rFonts w:ascii="Times New Roman" w:hAnsi="Times New Roman" w:cs="Times New Roman"/>
          <w:szCs w:val="22"/>
          <w:lang w:val="en-GB"/>
        </w:rPr>
        <w:t xml:space="preserve">be exercised to receive shares in the Company at a future date. The </w:t>
      </w:r>
      <w:r w:rsidR="009460A2">
        <w:rPr>
          <w:rFonts w:ascii="Times New Roman" w:hAnsi="Times New Roman" w:cs="Times New Roman"/>
          <w:szCs w:val="22"/>
          <w:lang w:val="en-GB"/>
        </w:rPr>
        <w:t xml:space="preserve">warrant right </w:t>
      </w:r>
      <w:r>
        <w:rPr>
          <w:rFonts w:ascii="Times New Roman" w:hAnsi="Times New Roman" w:cs="Times New Roman"/>
          <w:szCs w:val="22"/>
          <w:lang w:val="en-GB"/>
        </w:rPr>
        <w:t>entitle</w:t>
      </w:r>
      <w:r w:rsidRPr="00122385">
        <w:rPr>
          <w:rFonts w:ascii="Times New Roman" w:hAnsi="Times New Roman" w:cs="Times New Roman"/>
          <w:szCs w:val="22"/>
          <w:lang w:val="en-GB"/>
        </w:rPr>
        <w:t xml:space="preserve"> the holder </w:t>
      </w:r>
      <w:r>
        <w:rPr>
          <w:rFonts w:ascii="Times New Roman" w:hAnsi="Times New Roman" w:cs="Times New Roman"/>
          <w:szCs w:val="22"/>
          <w:lang w:val="en-GB"/>
        </w:rPr>
        <w:t>a</w:t>
      </w:r>
      <w:r w:rsidRPr="00122385">
        <w:rPr>
          <w:rFonts w:ascii="Times New Roman" w:hAnsi="Times New Roman" w:cs="Times New Roman"/>
          <w:szCs w:val="22"/>
          <w:lang w:val="en-GB"/>
        </w:rPr>
        <w:t xml:space="preserve"> right to subscribe for shares at </w:t>
      </w:r>
      <w:r>
        <w:rPr>
          <w:rFonts w:ascii="Times New Roman" w:hAnsi="Times New Roman" w:cs="Times New Roman"/>
          <w:szCs w:val="22"/>
          <w:lang w:val="en-GB"/>
        </w:rPr>
        <w:t xml:space="preserve">the </w:t>
      </w:r>
      <w:r w:rsidRPr="00122385">
        <w:rPr>
          <w:rFonts w:ascii="Times New Roman" w:hAnsi="Times New Roman" w:cs="Times New Roman"/>
          <w:szCs w:val="22"/>
          <w:lang w:val="en-GB"/>
        </w:rPr>
        <w:t xml:space="preserve">quote value (currently approximately SEK 4.15 per share) </w:t>
      </w:r>
      <w:r>
        <w:rPr>
          <w:rFonts w:ascii="Times New Roman" w:hAnsi="Times New Roman" w:cs="Times New Roman"/>
          <w:szCs w:val="22"/>
          <w:lang w:val="en-GB"/>
        </w:rPr>
        <w:t xml:space="preserve">for a period commencing </w:t>
      </w:r>
      <w:r w:rsidRPr="00122385">
        <w:rPr>
          <w:rFonts w:ascii="Times New Roman" w:hAnsi="Times New Roman" w:cs="Times New Roman"/>
          <w:szCs w:val="22"/>
          <w:lang w:val="en-GB"/>
        </w:rPr>
        <w:t xml:space="preserve">one year </w:t>
      </w:r>
      <w:r>
        <w:rPr>
          <w:rFonts w:ascii="Times New Roman" w:hAnsi="Times New Roman" w:cs="Times New Roman"/>
          <w:szCs w:val="22"/>
          <w:lang w:val="en-GB"/>
        </w:rPr>
        <w:t xml:space="preserve">after the conclusion of the </w:t>
      </w:r>
      <w:r w:rsidR="009460A2">
        <w:rPr>
          <w:rFonts w:ascii="Times New Roman" w:hAnsi="Times New Roman" w:cs="Times New Roman"/>
          <w:szCs w:val="22"/>
          <w:lang w:val="en-GB"/>
        </w:rPr>
        <w:t>warrant</w:t>
      </w:r>
      <w:r>
        <w:rPr>
          <w:rFonts w:ascii="Times New Roman" w:hAnsi="Times New Roman" w:cs="Times New Roman"/>
          <w:szCs w:val="22"/>
          <w:lang w:val="en-GB"/>
        </w:rPr>
        <w:t xml:space="preserve"> agreement </w:t>
      </w:r>
      <w:r w:rsidRPr="00122385">
        <w:rPr>
          <w:rFonts w:ascii="Times New Roman" w:hAnsi="Times New Roman" w:cs="Times New Roman"/>
          <w:szCs w:val="22"/>
          <w:lang w:val="en-GB"/>
        </w:rPr>
        <w:t xml:space="preserve">and </w:t>
      </w:r>
      <w:r>
        <w:rPr>
          <w:rFonts w:ascii="Times New Roman" w:hAnsi="Times New Roman" w:cs="Times New Roman"/>
          <w:szCs w:val="22"/>
          <w:lang w:val="en-GB"/>
        </w:rPr>
        <w:t xml:space="preserve">ending </w:t>
      </w:r>
      <w:r w:rsidRPr="00122385">
        <w:rPr>
          <w:rFonts w:ascii="Times New Roman" w:hAnsi="Times New Roman" w:cs="Times New Roman"/>
          <w:szCs w:val="22"/>
          <w:lang w:val="en-GB"/>
        </w:rPr>
        <w:t xml:space="preserve">seven years thereafter. One </w:t>
      </w:r>
      <w:r w:rsidR="009460A2">
        <w:rPr>
          <w:rFonts w:ascii="Times New Roman" w:hAnsi="Times New Roman" w:cs="Times New Roman"/>
          <w:szCs w:val="22"/>
          <w:lang w:val="en-GB"/>
        </w:rPr>
        <w:t>warrant</w:t>
      </w:r>
      <w:r>
        <w:rPr>
          <w:rFonts w:ascii="Times New Roman" w:hAnsi="Times New Roman" w:cs="Times New Roman"/>
          <w:szCs w:val="22"/>
          <w:lang w:val="en-GB"/>
        </w:rPr>
        <w:t xml:space="preserve"> </w:t>
      </w:r>
      <w:r w:rsidRPr="00122385">
        <w:rPr>
          <w:rFonts w:ascii="Times New Roman" w:hAnsi="Times New Roman" w:cs="Times New Roman"/>
          <w:szCs w:val="22"/>
          <w:lang w:val="en-GB"/>
        </w:rPr>
        <w:t xml:space="preserve">entitles the holder to receive one (1) new share in the Company. It is proposed that </w:t>
      </w:r>
      <w:r>
        <w:rPr>
          <w:rFonts w:ascii="Times New Roman" w:hAnsi="Times New Roman" w:cs="Times New Roman"/>
          <w:szCs w:val="22"/>
          <w:lang w:val="en-GB"/>
        </w:rPr>
        <w:t xml:space="preserve">the </w:t>
      </w:r>
      <w:r w:rsidRPr="00122385">
        <w:rPr>
          <w:rFonts w:ascii="Times New Roman" w:hAnsi="Times New Roman" w:cs="Times New Roman"/>
          <w:szCs w:val="22"/>
          <w:lang w:val="en-GB"/>
        </w:rPr>
        <w:t xml:space="preserve">remuneration to Håkan Winberg </w:t>
      </w:r>
      <w:r>
        <w:rPr>
          <w:rFonts w:ascii="Times New Roman" w:hAnsi="Times New Roman" w:cs="Times New Roman"/>
          <w:szCs w:val="22"/>
          <w:lang w:val="en-GB"/>
        </w:rPr>
        <w:t xml:space="preserve">shall be paid with </w:t>
      </w:r>
      <w:r w:rsidR="00B316E9">
        <w:rPr>
          <w:rFonts w:ascii="Times New Roman" w:hAnsi="Times New Roman" w:cs="Times New Roman"/>
          <w:szCs w:val="22"/>
          <w:lang w:val="en-GB"/>
        </w:rPr>
        <w:t>300</w:t>
      </w:r>
      <w:r w:rsidRPr="00122385">
        <w:rPr>
          <w:rFonts w:ascii="Times New Roman" w:hAnsi="Times New Roman" w:cs="Times New Roman"/>
          <w:szCs w:val="22"/>
          <w:lang w:val="en-GB"/>
        </w:rPr>
        <w:t xml:space="preserve"> such </w:t>
      </w:r>
      <w:r w:rsidR="009460A2">
        <w:rPr>
          <w:rFonts w:ascii="Times New Roman" w:hAnsi="Times New Roman" w:cs="Times New Roman"/>
          <w:szCs w:val="22"/>
          <w:lang w:val="en-GB"/>
        </w:rPr>
        <w:t>warrants</w:t>
      </w:r>
      <w:r w:rsidRPr="00122385">
        <w:rPr>
          <w:rFonts w:ascii="Times New Roman" w:hAnsi="Times New Roman" w:cs="Times New Roman"/>
          <w:szCs w:val="22"/>
          <w:lang w:val="en-GB"/>
        </w:rPr>
        <w:t xml:space="preserve"> and to Emil Billbäck </w:t>
      </w:r>
      <w:r>
        <w:rPr>
          <w:rFonts w:ascii="Times New Roman" w:hAnsi="Times New Roman" w:cs="Times New Roman"/>
          <w:szCs w:val="22"/>
          <w:lang w:val="en-GB"/>
        </w:rPr>
        <w:t xml:space="preserve">with </w:t>
      </w:r>
      <w:r w:rsidR="00B316E9">
        <w:rPr>
          <w:rFonts w:ascii="Times New Roman" w:hAnsi="Times New Roman" w:cs="Times New Roman"/>
          <w:szCs w:val="22"/>
          <w:lang w:val="en-GB"/>
        </w:rPr>
        <w:t>300</w:t>
      </w:r>
      <w:r w:rsidRPr="00122385">
        <w:rPr>
          <w:rFonts w:ascii="Times New Roman" w:hAnsi="Times New Roman" w:cs="Times New Roman"/>
          <w:szCs w:val="22"/>
          <w:lang w:val="en-GB"/>
        </w:rPr>
        <w:t xml:space="preserve"> </w:t>
      </w:r>
      <w:r w:rsidR="009460A2">
        <w:rPr>
          <w:rFonts w:ascii="Times New Roman" w:hAnsi="Times New Roman" w:cs="Times New Roman"/>
          <w:szCs w:val="22"/>
          <w:lang w:val="en-GB"/>
        </w:rPr>
        <w:t>warrants</w:t>
      </w:r>
      <w:r w:rsidRPr="00122385">
        <w:rPr>
          <w:rFonts w:ascii="Times New Roman" w:hAnsi="Times New Roman" w:cs="Times New Roman"/>
          <w:szCs w:val="22"/>
          <w:lang w:val="en-GB"/>
        </w:rPr>
        <w:t xml:space="preserve">. </w:t>
      </w:r>
    </w:p>
    <w:p w14:paraId="0CE93976" w14:textId="77777777" w:rsidR="00DA6FEC" w:rsidRPr="00122385" w:rsidRDefault="00DA6FEC" w:rsidP="00DA6FEC">
      <w:pPr>
        <w:rPr>
          <w:rFonts w:ascii="Times New Roman" w:hAnsi="Times New Roman" w:cs="Times New Roman"/>
          <w:bCs/>
          <w:szCs w:val="22"/>
          <w:lang w:val="en-GB"/>
        </w:rPr>
      </w:pPr>
    </w:p>
    <w:p w14:paraId="6A4E2367" w14:textId="342E168C" w:rsidR="00DA6FEC" w:rsidRPr="00122385" w:rsidRDefault="00DA6FEC" w:rsidP="00DA6FEC">
      <w:pPr>
        <w:rPr>
          <w:rFonts w:ascii="Times New Roman" w:hAnsi="Times New Roman" w:cs="Times New Roman"/>
          <w:bCs/>
          <w:szCs w:val="22"/>
          <w:lang w:val="en-GB"/>
        </w:rPr>
      </w:pPr>
      <w:r w:rsidRPr="00122385">
        <w:rPr>
          <w:rFonts w:ascii="Times New Roman" w:hAnsi="Times New Roman" w:cs="Times New Roman"/>
          <w:bCs/>
          <w:szCs w:val="22"/>
          <w:lang w:val="en-GB"/>
        </w:rPr>
        <w:t xml:space="preserve">It is proposed that no remuneration shall be paid to </w:t>
      </w:r>
      <w:r>
        <w:rPr>
          <w:rFonts w:ascii="Times New Roman" w:hAnsi="Times New Roman" w:cs="Times New Roman"/>
          <w:bCs/>
          <w:szCs w:val="22"/>
          <w:lang w:val="en-GB"/>
        </w:rPr>
        <w:t xml:space="preserve">the </w:t>
      </w:r>
      <w:r w:rsidRPr="00122385">
        <w:rPr>
          <w:rFonts w:ascii="Times New Roman" w:hAnsi="Times New Roman" w:cs="Times New Roman"/>
          <w:bCs/>
          <w:szCs w:val="22"/>
          <w:lang w:val="en-GB"/>
        </w:rPr>
        <w:t xml:space="preserve">directors of the board who </w:t>
      </w:r>
      <w:r>
        <w:rPr>
          <w:rFonts w:ascii="Times New Roman" w:hAnsi="Times New Roman" w:cs="Times New Roman"/>
          <w:bCs/>
          <w:szCs w:val="22"/>
          <w:lang w:val="en-GB"/>
        </w:rPr>
        <w:t xml:space="preserve">do not have the right to receive </w:t>
      </w:r>
      <w:r w:rsidR="009460A2">
        <w:rPr>
          <w:rFonts w:ascii="Times New Roman" w:hAnsi="Times New Roman" w:cs="Times New Roman"/>
          <w:bCs/>
          <w:szCs w:val="22"/>
          <w:lang w:val="en-GB"/>
        </w:rPr>
        <w:t>warrants</w:t>
      </w:r>
      <w:r>
        <w:rPr>
          <w:rFonts w:ascii="Times New Roman" w:hAnsi="Times New Roman" w:cs="Times New Roman"/>
          <w:bCs/>
          <w:szCs w:val="22"/>
          <w:lang w:val="en-GB"/>
        </w:rPr>
        <w:t xml:space="preserve"> in accordance with the above. </w:t>
      </w:r>
    </w:p>
    <w:p w14:paraId="52B127D1" w14:textId="77777777" w:rsidR="00DA6FEC" w:rsidRPr="00122385" w:rsidRDefault="00DA6FEC" w:rsidP="00DA6FEC">
      <w:pPr>
        <w:rPr>
          <w:rFonts w:ascii="Times New Roman" w:hAnsi="Times New Roman" w:cs="Times New Roman"/>
          <w:szCs w:val="22"/>
          <w:lang w:val="en-GB"/>
        </w:rPr>
      </w:pPr>
    </w:p>
    <w:p w14:paraId="7151715D" w14:textId="77777777" w:rsidR="00DA6FEC" w:rsidRPr="00122385" w:rsidRDefault="00DA6FEC" w:rsidP="00DA6FEC">
      <w:pPr>
        <w:rPr>
          <w:rFonts w:ascii="Times New Roman" w:hAnsi="Times New Roman" w:cs="Times New Roman"/>
          <w:szCs w:val="22"/>
          <w:lang w:val="en-GB"/>
        </w:rPr>
      </w:pPr>
      <w:r w:rsidRPr="00122385">
        <w:rPr>
          <w:rFonts w:ascii="Times New Roman" w:hAnsi="Times New Roman" w:cs="Times New Roman"/>
          <w:szCs w:val="22"/>
          <w:lang w:val="en-GB"/>
        </w:rPr>
        <w:t xml:space="preserve">It is further proposed that </w:t>
      </w:r>
      <w:r>
        <w:rPr>
          <w:rFonts w:ascii="Times New Roman" w:hAnsi="Times New Roman" w:cs="Times New Roman"/>
          <w:szCs w:val="22"/>
          <w:lang w:val="en-GB"/>
        </w:rPr>
        <w:t xml:space="preserve">the </w:t>
      </w:r>
      <w:r w:rsidRPr="00122385">
        <w:rPr>
          <w:rFonts w:ascii="Times New Roman" w:hAnsi="Times New Roman" w:cs="Times New Roman"/>
          <w:szCs w:val="22"/>
          <w:lang w:val="en-GB"/>
        </w:rPr>
        <w:t>remuneration to the auditor shall be paid in accordance with current approved account.</w:t>
      </w:r>
    </w:p>
    <w:p w14:paraId="2538A24F" w14:textId="77777777" w:rsidR="00251C64" w:rsidRPr="00122385" w:rsidRDefault="00251C64" w:rsidP="00D93127">
      <w:pPr>
        <w:rPr>
          <w:rFonts w:ascii="Times New Roman" w:hAnsi="Times New Roman" w:cs="Times New Roman"/>
          <w:szCs w:val="22"/>
          <w:lang w:val="en-GB"/>
        </w:rPr>
      </w:pPr>
      <w:bookmarkStart w:id="15" w:name="_Hlk96505872"/>
    </w:p>
    <w:bookmarkEnd w:id="15"/>
    <w:p w14:paraId="7FDF186B" w14:textId="50114EBF" w:rsidR="00251C64" w:rsidRPr="00122385" w:rsidRDefault="00251C64" w:rsidP="00251C64">
      <w:pPr>
        <w:rPr>
          <w:rFonts w:ascii="Times New Roman" w:hAnsi="Times New Roman" w:cs="Times New Roman"/>
          <w:b/>
          <w:szCs w:val="22"/>
          <w:lang w:val="en-GB"/>
        </w:rPr>
      </w:pPr>
      <w:r w:rsidRPr="00122385">
        <w:rPr>
          <w:rFonts w:ascii="Times New Roman" w:hAnsi="Times New Roman" w:cs="Times New Roman"/>
          <w:b/>
          <w:szCs w:val="22"/>
          <w:lang w:val="en-GB"/>
        </w:rPr>
        <w:t>Item 1</w:t>
      </w:r>
      <w:r>
        <w:rPr>
          <w:rFonts w:ascii="Times New Roman" w:hAnsi="Times New Roman" w:cs="Times New Roman"/>
          <w:b/>
          <w:szCs w:val="22"/>
          <w:lang w:val="en-GB"/>
        </w:rPr>
        <w:t>3</w:t>
      </w:r>
      <w:r w:rsidRPr="00122385">
        <w:rPr>
          <w:rFonts w:ascii="Times New Roman" w:hAnsi="Times New Roman" w:cs="Times New Roman"/>
          <w:b/>
          <w:szCs w:val="22"/>
          <w:lang w:val="en-GB"/>
        </w:rPr>
        <w:t xml:space="preserve">: </w:t>
      </w:r>
      <w:r>
        <w:rPr>
          <w:rFonts w:ascii="Times New Roman" w:hAnsi="Times New Roman" w:cs="Times New Roman"/>
          <w:b/>
          <w:szCs w:val="22"/>
          <w:lang w:val="en-GB"/>
        </w:rPr>
        <w:t>Resolution on adopting new articles of association</w:t>
      </w:r>
    </w:p>
    <w:p w14:paraId="2CB8B4C9" w14:textId="6473EE50" w:rsidR="00251C64" w:rsidRPr="00122385" w:rsidRDefault="008219C6" w:rsidP="00251C64">
      <w:pPr>
        <w:rPr>
          <w:rFonts w:ascii="Times New Roman" w:hAnsi="Times New Roman" w:cs="Times New Roman"/>
          <w:szCs w:val="22"/>
          <w:lang w:val="en-GB"/>
        </w:rPr>
      </w:pPr>
      <w:r w:rsidRPr="008219C6">
        <w:rPr>
          <w:rFonts w:ascii="Times New Roman" w:hAnsi="Times New Roman" w:cs="Times New Roman"/>
          <w:szCs w:val="22"/>
          <w:lang w:val="en-GB"/>
        </w:rPr>
        <w:t>The board of directors proposes that the general meeting resolves to adopt new articles of association, which will enable general meetings to be held digitally.</w:t>
      </w:r>
    </w:p>
    <w:p w14:paraId="44FC5CDC" w14:textId="77777777" w:rsidR="00251C64" w:rsidRPr="00122385" w:rsidRDefault="00251C64" w:rsidP="00251C64">
      <w:pPr>
        <w:rPr>
          <w:rFonts w:ascii="Times New Roman" w:hAnsi="Times New Roman" w:cs="Times New Roman"/>
          <w:szCs w:val="22"/>
          <w:lang w:val="en-GB"/>
        </w:rPr>
      </w:pPr>
    </w:p>
    <w:p w14:paraId="1AC64503" w14:textId="5C0DF347" w:rsidR="00251C64" w:rsidRDefault="00251C64" w:rsidP="00251C64">
      <w:pPr>
        <w:rPr>
          <w:rFonts w:ascii="Times New Roman" w:hAnsi="Times New Roman" w:cs="Times New Roman"/>
          <w:b/>
          <w:szCs w:val="22"/>
          <w:highlight w:val="yellow"/>
          <w:lang w:val="en-GB"/>
        </w:rPr>
      </w:pPr>
      <w:r w:rsidRPr="00122385">
        <w:rPr>
          <w:rFonts w:ascii="Times New Roman" w:hAnsi="Times New Roman" w:cs="Times New Roman"/>
          <w:b/>
          <w:szCs w:val="22"/>
          <w:lang w:val="en-GB"/>
        </w:rPr>
        <w:t>Item 1</w:t>
      </w:r>
      <w:r>
        <w:rPr>
          <w:rFonts w:ascii="Times New Roman" w:hAnsi="Times New Roman" w:cs="Times New Roman"/>
          <w:b/>
          <w:szCs w:val="22"/>
          <w:lang w:val="en-GB"/>
        </w:rPr>
        <w:t>4</w:t>
      </w:r>
      <w:r w:rsidRPr="00122385">
        <w:rPr>
          <w:rFonts w:ascii="Times New Roman" w:hAnsi="Times New Roman" w:cs="Times New Roman"/>
          <w:b/>
          <w:szCs w:val="22"/>
          <w:lang w:val="en-GB"/>
        </w:rPr>
        <w:t xml:space="preserve">: </w:t>
      </w:r>
      <w:r w:rsidRPr="00251C64">
        <w:rPr>
          <w:rFonts w:ascii="Times New Roman" w:hAnsi="Times New Roman" w:cs="Times New Roman"/>
          <w:b/>
          <w:szCs w:val="22"/>
          <w:lang w:val="en-GB"/>
        </w:rPr>
        <w:t xml:space="preserve">Resolution </w:t>
      </w:r>
      <w:r w:rsidR="004C2BAA" w:rsidRPr="004C2BAA">
        <w:rPr>
          <w:rFonts w:ascii="Times New Roman" w:hAnsi="Times New Roman" w:cs="Times New Roman"/>
          <w:b/>
          <w:szCs w:val="22"/>
          <w:lang w:val="en-GB"/>
        </w:rPr>
        <w:t>on (a) introducing a sub-program (Incentive Program - Key Employees) to LTIP 2024, (b) the issue of warrants and (c) approval of onward transfer of warrant</w:t>
      </w:r>
      <w:r w:rsidR="004C2BAA">
        <w:rPr>
          <w:rFonts w:ascii="Times New Roman" w:hAnsi="Times New Roman" w:cs="Times New Roman"/>
          <w:b/>
          <w:szCs w:val="22"/>
          <w:lang w:val="en-GB"/>
        </w:rPr>
        <w:t>s</w:t>
      </w:r>
    </w:p>
    <w:p w14:paraId="64ABE19B" w14:textId="6D0C9FBA" w:rsidR="00251C64" w:rsidRPr="00F604EC" w:rsidRDefault="00B73EB0" w:rsidP="00251C64">
      <w:pPr>
        <w:rPr>
          <w:rFonts w:ascii="Times New Roman" w:hAnsi="Times New Roman" w:cs="Times New Roman"/>
          <w:bCs/>
          <w:szCs w:val="22"/>
          <w:lang w:val="en-GB"/>
        </w:rPr>
      </w:pPr>
      <w:r w:rsidRPr="00B73EB0">
        <w:rPr>
          <w:rFonts w:ascii="Times New Roman" w:hAnsi="Times New Roman" w:cs="Times New Roman"/>
          <w:bCs/>
          <w:szCs w:val="22"/>
          <w:lang w:val="en-GB"/>
        </w:rPr>
        <w:t xml:space="preserve">The Board of Directors propose that the general meeting resolves to introduce a new sub-program (Incentive Program - Key Employees) to the long-term incentive programme </w:t>
      </w:r>
      <w:r>
        <w:rPr>
          <w:rFonts w:ascii="Times New Roman" w:hAnsi="Times New Roman" w:cs="Times New Roman"/>
          <w:bCs/>
          <w:szCs w:val="22"/>
          <w:lang w:val="en-GB"/>
        </w:rPr>
        <w:t>LTIP 2024</w:t>
      </w:r>
      <w:r w:rsidRPr="00B73EB0">
        <w:rPr>
          <w:rFonts w:ascii="Times New Roman" w:hAnsi="Times New Roman" w:cs="Times New Roman"/>
          <w:bCs/>
          <w:szCs w:val="22"/>
          <w:lang w:val="en-GB"/>
        </w:rPr>
        <w:t xml:space="preserve">. </w:t>
      </w:r>
      <w:r w:rsidR="00251C64" w:rsidRPr="00251C64">
        <w:rPr>
          <w:rFonts w:ascii="Times New Roman" w:hAnsi="Times New Roman" w:cs="Times New Roman"/>
          <w:bCs/>
          <w:szCs w:val="22"/>
          <w:lang w:val="en-GB"/>
        </w:rPr>
        <w:t xml:space="preserve">The board of directors </w:t>
      </w:r>
      <w:r>
        <w:rPr>
          <w:rFonts w:ascii="Times New Roman" w:hAnsi="Times New Roman" w:cs="Times New Roman"/>
          <w:bCs/>
          <w:szCs w:val="22"/>
          <w:lang w:val="en-GB"/>
        </w:rPr>
        <w:t xml:space="preserve">further </w:t>
      </w:r>
      <w:r w:rsidR="00251C64" w:rsidRPr="00251C64">
        <w:rPr>
          <w:rFonts w:ascii="Times New Roman" w:hAnsi="Times New Roman" w:cs="Times New Roman"/>
          <w:bCs/>
          <w:szCs w:val="22"/>
          <w:lang w:val="en-GB"/>
        </w:rPr>
        <w:t xml:space="preserve">proposes that the general meeting resolves to carry out a directed issue of </w:t>
      </w:r>
      <w:r w:rsidR="00446C56" w:rsidRPr="00446C56">
        <w:rPr>
          <w:rFonts w:ascii="Times New Roman" w:hAnsi="Times New Roman" w:cs="Times New Roman"/>
          <w:bCs/>
          <w:szCs w:val="22"/>
          <w:lang w:val="en-GB"/>
        </w:rPr>
        <w:t>12</w:t>
      </w:r>
      <w:r w:rsidR="00446C56">
        <w:rPr>
          <w:rFonts w:ascii="Times New Roman" w:hAnsi="Times New Roman" w:cs="Times New Roman"/>
          <w:bCs/>
          <w:szCs w:val="22"/>
          <w:lang w:val="en-GB"/>
        </w:rPr>
        <w:t>,</w:t>
      </w:r>
      <w:r w:rsidR="00446C56" w:rsidRPr="00446C56">
        <w:rPr>
          <w:rFonts w:ascii="Times New Roman" w:hAnsi="Times New Roman" w:cs="Times New Roman"/>
          <w:bCs/>
          <w:szCs w:val="22"/>
          <w:lang w:val="en-GB"/>
        </w:rPr>
        <w:t xml:space="preserve">000 </w:t>
      </w:r>
      <w:r w:rsidR="00251C64" w:rsidRPr="00251C64">
        <w:rPr>
          <w:rFonts w:ascii="Times New Roman" w:hAnsi="Times New Roman" w:cs="Times New Roman"/>
          <w:bCs/>
          <w:szCs w:val="22"/>
          <w:lang w:val="en-GB"/>
        </w:rPr>
        <w:t>warrants</w:t>
      </w:r>
      <w:r w:rsidR="00FB7DFE">
        <w:rPr>
          <w:rFonts w:ascii="Times New Roman" w:hAnsi="Times New Roman" w:cs="Times New Roman"/>
          <w:bCs/>
          <w:szCs w:val="22"/>
          <w:lang w:val="en-GB"/>
        </w:rPr>
        <w:t>,</w:t>
      </w:r>
      <w:r w:rsidR="000A0276">
        <w:rPr>
          <w:rFonts w:ascii="Times New Roman" w:hAnsi="Times New Roman" w:cs="Times New Roman"/>
          <w:bCs/>
          <w:szCs w:val="22"/>
          <w:lang w:val="en-GB"/>
        </w:rPr>
        <w:t xml:space="preserve"> in accordance with the proposal of the board</w:t>
      </w:r>
      <w:r w:rsidR="00251C64" w:rsidRPr="00251C64">
        <w:rPr>
          <w:rFonts w:ascii="Times New Roman" w:hAnsi="Times New Roman" w:cs="Times New Roman"/>
          <w:bCs/>
          <w:szCs w:val="22"/>
          <w:lang w:val="en-GB"/>
        </w:rPr>
        <w:t>. The board of directors</w:t>
      </w:r>
      <w:r w:rsidR="00F32717">
        <w:rPr>
          <w:rFonts w:ascii="Times New Roman" w:hAnsi="Times New Roman" w:cs="Times New Roman"/>
          <w:bCs/>
          <w:szCs w:val="22"/>
          <w:lang w:val="en-GB"/>
        </w:rPr>
        <w:t xml:space="preserve"> and the shareholder </w:t>
      </w:r>
      <w:r w:rsidR="00F32717" w:rsidRPr="00F32717">
        <w:rPr>
          <w:rFonts w:ascii="Times New Roman" w:hAnsi="Times New Roman" w:cs="Times New Roman"/>
          <w:bCs/>
          <w:szCs w:val="22"/>
          <w:lang w:val="en-GB"/>
        </w:rPr>
        <w:t>HealthCap VII LP</w:t>
      </w:r>
      <w:r w:rsidR="00251C64" w:rsidRPr="00251C64">
        <w:rPr>
          <w:rFonts w:ascii="Times New Roman" w:hAnsi="Times New Roman" w:cs="Times New Roman"/>
          <w:bCs/>
          <w:szCs w:val="22"/>
          <w:lang w:val="en-GB"/>
        </w:rPr>
        <w:t xml:space="preserve"> further proposes that the general meeting approves that the subsidiary </w:t>
      </w:r>
      <w:r w:rsidR="00251C64" w:rsidRPr="00251C64">
        <w:rPr>
          <w:rFonts w:ascii="Times New Roman" w:hAnsi="Times New Roman" w:cs="Times New Roman"/>
          <w:szCs w:val="22"/>
          <w:lang w:val="en-GB"/>
        </w:rPr>
        <w:t>Doctrine Incentive AB</w:t>
      </w:r>
      <w:r w:rsidR="00251C64" w:rsidRPr="00251C64">
        <w:rPr>
          <w:rFonts w:ascii="Times New Roman" w:hAnsi="Times New Roman" w:cs="Times New Roman"/>
          <w:bCs/>
          <w:szCs w:val="22"/>
          <w:lang w:val="en-GB"/>
        </w:rPr>
        <w:t xml:space="preserve"> may transfer these warrants to the categories of persons and on the terms and conditions </w:t>
      </w:r>
      <w:r w:rsidR="000A0276">
        <w:rPr>
          <w:rFonts w:ascii="Times New Roman" w:hAnsi="Times New Roman" w:cs="Times New Roman"/>
          <w:bCs/>
          <w:szCs w:val="22"/>
          <w:lang w:val="en-GB"/>
        </w:rPr>
        <w:t xml:space="preserve">set out in </w:t>
      </w:r>
      <w:r w:rsidR="000A0276" w:rsidRPr="00FB7DFE">
        <w:rPr>
          <w:rFonts w:ascii="Times New Roman" w:hAnsi="Times New Roman" w:cs="Times New Roman"/>
          <w:bCs/>
          <w:szCs w:val="22"/>
          <w:lang w:val="en-GB"/>
        </w:rPr>
        <w:t>the proposal of the board</w:t>
      </w:r>
      <w:r w:rsidR="00F32717">
        <w:rPr>
          <w:rFonts w:ascii="Times New Roman" w:hAnsi="Times New Roman" w:cs="Times New Roman"/>
          <w:bCs/>
          <w:szCs w:val="22"/>
          <w:lang w:val="en-GB"/>
        </w:rPr>
        <w:t xml:space="preserve"> and the shareholder </w:t>
      </w:r>
      <w:r w:rsidR="00F32717" w:rsidRPr="00F32717">
        <w:rPr>
          <w:rFonts w:ascii="Times New Roman" w:hAnsi="Times New Roman" w:cs="Times New Roman"/>
          <w:szCs w:val="22"/>
          <w:lang w:val="en-GB"/>
        </w:rPr>
        <w:t>HealthCap VII LP</w:t>
      </w:r>
      <w:r w:rsidR="00FB7DFE">
        <w:rPr>
          <w:rFonts w:ascii="Times New Roman" w:hAnsi="Times New Roman" w:cs="Times New Roman"/>
          <w:bCs/>
          <w:szCs w:val="22"/>
          <w:lang w:val="en-GB"/>
        </w:rPr>
        <w:t>.</w:t>
      </w:r>
    </w:p>
    <w:p w14:paraId="0F476FC0" w14:textId="77777777" w:rsidR="00251C64" w:rsidRDefault="00251C64" w:rsidP="00B939A0">
      <w:pPr>
        <w:keepNext/>
        <w:rPr>
          <w:rFonts w:ascii="Times New Roman" w:hAnsi="Times New Roman" w:cs="Times New Roman"/>
          <w:b/>
          <w:szCs w:val="22"/>
          <w:lang w:val="en-GB"/>
        </w:rPr>
      </w:pPr>
    </w:p>
    <w:p w14:paraId="34AE54C6" w14:textId="35FF7922" w:rsidR="00960ACF" w:rsidRPr="00122385" w:rsidRDefault="00960ACF" w:rsidP="00960ACF">
      <w:pPr>
        <w:rPr>
          <w:rFonts w:ascii="Times New Roman" w:hAnsi="Times New Roman" w:cs="Times New Roman"/>
          <w:b/>
          <w:szCs w:val="22"/>
          <w:lang w:val="en-GB"/>
        </w:rPr>
      </w:pPr>
      <w:r w:rsidRPr="00122385">
        <w:rPr>
          <w:rFonts w:ascii="Times New Roman" w:hAnsi="Times New Roman" w:cs="Times New Roman"/>
          <w:b/>
          <w:szCs w:val="22"/>
          <w:lang w:val="en-GB"/>
        </w:rPr>
        <w:t>Item 1</w:t>
      </w:r>
      <w:r>
        <w:rPr>
          <w:rFonts w:ascii="Times New Roman" w:hAnsi="Times New Roman" w:cs="Times New Roman"/>
          <w:b/>
          <w:szCs w:val="22"/>
          <w:lang w:val="en-GB"/>
        </w:rPr>
        <w:t>5</w:t>
      </w:r>
      <w:r w:rsidRPr="00122385">
        <w:rPr>
          <w:rFonts w:ascii="Times New Roman" w:hAnsi="Times New Roman" w:cs="Times New Roman"/>
          <w:b/>
          <w:szCs w:val="22"/>
          <w:lang w:val="en-GB"/>
        </w:rPr>
        <w:t xml:space="preserve">: </w:t>
      </w:r>
      <w:bookmarkStart w:id="16" w:name="_Hlk160633194"/>
      <w:r>
        <w:rPr>
          <w:rFonts w:ascii="Times New Roman" w:hAnsi="Times New Roman" w:cs="Times New Roman"/>
          <w:b/>
          <w:szCs w:val="22"/>
          <w:lang w:val="en-GB"/>
        </w:rPr>
        <w:t>Resolution on authorising the board of directors to issue shares</w:t>
      </w:r>
      <w:bookmarkEnd w:id="16"/>
    </w:p>
    <w:p w14:paraId="7BD65667" w14:textId="1F4F47AA" w:rsidR="00960ACF" w:rsidRDefault="004C2BAA" w:rsidP="00B939A0">
      <w:pPr>
        <w:keepNext/>
        <w:rPr>
          <w:rFonts w:ascii="Times New Roman" w:hAnsi="Times New Roman" w:cs="Times New Roman"/>
          <w:szCs w:val="22"/>
          <w:lang w:val="en-GB"/>
        </w:rPr>
      </w:pPr>
      <w:r w:rsidRPr="004C2BAA">
        <w:rPr>
          <w:rFonts w:ascii="Times New Roman" w:hAnsi="Times New Roman" w:cs="Times New Roman"/>
          <w:szCs w:val="22"/>
          <w:lang w:val="en-GB"/>
        </w:rPr>
        <w:t>The board of directors proposes that the general meeting resolves to authorise the board of directors to, until the next annual general meeting, with or without deviation from the shareholders' preferential rights, on one or more occasions resolve to issue new shares. Payment shall be made in cash, through set-off or in kind. The authorisation shall primarily be used to finance the company and for other general corporate purposes.</w:t>
      </w:r>
    </w:p>
    <w:p w14:paraId="0B0DBB9B" w14:textId="77777777" w:rsidR="004C2BAA" w:rsidRPr="00122385" w:rsidRDefault="004C2BAA" w:rsidP="00B939A0">
      <w:pPr>
        <w:keepNext/>
        <w:rPr>
          <w:rFonts w:ascii="Times New Roman" w:hAnsi="Times New Roman" w:cs="Times New Roman"/>
          <w:b/>
          <w:szCs w:val="22"/>
          <w:lang w:val="en-GB"/>
        </w:rPr>
      </w:pPr>
    </w:p>
    <w:p w14:paraId="7E8221EF" w14:textId="1596CE5B" w:rsidR="00B939A0" w:rsidRPr="00122385" w:rsidRDefault="00E561BD" w:rsidP="00B939A0">
      <w:pPr>
        <w:keepNext/>
        <w:rPr>
          <w:rFonts w:ascii="Times New Roman" w:hAnsi="Times New Roman" w:cs="Times New Roman"/>
          <w:b/>
          <w:szCs w:val="22"/>
          <w:lang w:val="en-GB"/>
        </w:rPr>
      </w:pPr>
      <w:r w:rsidRPr="00122385">
        <w:rPr>
          <w:rFonts w:ascii="Times New Roman" w:hAnsi="Times New Roman" w:cs="Times New Roman"/>
          <w:b/>
          <w:szCs w:val="22"/>
          <w:lang w:val="en-GB"/>
        </w:rPr>
        <w:t xml:space="preserve">Documents and </w:t>
      </w:r>
      <w:r w:rsidR="00A34ADC" w:rsidRPr="00122385">
        <w:rPr>
          <w:rFonts w:ascii="Times New Roman" w:hAnsi="Times New Roman" w:cs="Times New Roman"/>
          <w:b/>
          <w:szCs w:val="22"/>
          <w:lang w:val="en-GB"/>
        </w:rPr>
        <w:t>information</w:t>
      </w:r>
    </w:p>
    <w:p w14:paraId="7FDAC92B" w14:textId="3D7EB727" w:rsidR="005D5C86" w:rsidRPr="00122385" w:rsidRDefault="00A34ADC" w:rsidP="00B939A0">
      <w:pPr>
        <w:keepNext/>
        <w:rPr>
          <w:rFonts w:ascii="Times New Roman" w:hAnsi="Times New Roman" w:cs="Times New Roman"/>
          <w:bCs/>
          <w:szCs w:val="22"/>
          <w:lang w:val="en-GB"/>
        </w:rPr>
      </w:pPr>
      <w:r w:rsidRPr="00122385">
        <w:rPr>
          <w:rFonts w:ascii="Times New Roman" w:hAnsi="Times New Roman" w:cs="Times New Roman"/>
          <w:bCs/>
          <w:szCs w:val="22"/>
          <w:lang w:val="en-GB"/>
        </w:rPr>
        <w:t xml:space="preserve">Copies of the annual report, </w:t>
      </w:r>
      <w:r w:rsidR="002A511A">
        <w:rPr>
          <w:rFonts w:ascii="Times New Roman" w:hAnsi="Times New Roman" w:cs="Times New Roman"/>
          <w:bCs/>
          <w:szCs w:val="22"/>
          <w:lang w:val="en-GB"/>
        </w:rPr>
        <w:t xml:space="preserve">the </w:t>
      </w:r>
      <w:r w:rsidRPr="00122385">
        <w:rPr>
          <w:rFonts w:ascii="Times New Roman" w:hAnsi="Times New Roman" w:cs="Times New Roman"/>
          <w:bCs/>
          <w:szCs w:val="22"/>
          <w:lang w:val="en-GB"/>
        </w:rPr>
        <w:t>auditor's report</w:t>
      </w:r>
      <w:r w:rsidR="002A511A">
        <w:rPr>
          <w:rFonts w:ascii="Times New Roman" w:hAnsi="Times New Roman" w:cs="Times New Roman"/>
          <w:bCs/>
          <w:szCs w:val="22"/>
          <w:lang w:val="en-GB"/>
        </w:rPr>
        <w:t xml:space="preserve">, the postal voting form and the proxy form </w:t>
      </w:r>
      <w:r w:rsidRPr="00122385">
        <w:rPr>
          <w:rFonts w:ascii="Times New Roman" w:hAnsi="Times New Roman" w:cs="Times New Roman"/>
          <w:bCs/>
          <w:szCs w:val="22"/>
          <w:lang w:val="en-GB"/>
        </w:rPr>
        <w:t>will be available at the Company's office</w:t>
      </w:r>
      <w:r w:rsidR="00354EF0">
        <w:rPr>
          <w:rFonts w:ascii="Times New Roman" w:hAnsi="Times New Roman" w:cs="Times New Roman"/>
          <w:bCs/>
          <w:szCs w:val="22"/>
          <w:lang w:val="en-GB"/>
        </w:rPr>
        <w:t xml:space="preserve"> (</w:t>
      </w:r>
      <w:r w:rsidRPr="00122385">
        <w:rPr>
          <w:rFonts w:ascii="Times New Roman" w:hAnsi="Times New Roman" w:cs="Times New Roman"/>
          <w:bCs/>
          <w:szCs w:val="22"/>
          <w:lang w:val="en-GB"/>
        </w:rPr>
        <w:t>address as above</w:t>
      </w:r>
      <w:r w:rsidR="00354EF0">
        <w:rPr>
          <w:rFonts w:ascii="Times New Roman" w:hAnsi="Times New Roman" w:cs="Times New Roman"/>
          <w:bCs/>
          <w:szCs w:val="22"/>
          <w:lang w:val="en-GB"/>
        </w:rPr>
        <w:t>)</w:t>
      </w:r>
      <w:r w:rsidRPr="00122385">
        <w:rPr>
          <w:rFonts w:ascii="Times New Roman" w:hAnsi="Times New Roman" w:cs="Times New Roman"/>
          <w:bCs/>
          <w:szCs w:val="22"/>
          <w:lang w:val="en-GB"/>
        </w:rPr>
        <w:t xml:space="preserve"> and on the Company's website</w:t>
      </w:r>
      <w:r w:rsidR="001F4F8C" w:rsidRPr="00122385">
        <w:rPr>
          <w:rFonts w:ascii="Times New Roman" w:hAnsi="Times New Roman" w:cs="Times New Roman"/>
          <w:bCs/>
          <w:szCs w:val="22"/>
          <w:lang w:val="en-GB"/>
        </w:rPr>
        <w:t xml:space="preserve"> </w:t>
      </w:r>
      <w:hyperlink r:id="rId13" w:history="1">
        <w:r w:rsidR="00354EF0">
          <w:rPr>
            <w:rStyle w:val="Hyperlink"/>
            <w:rFonts w:ascii="Times New Roman" w:hAnsi="Times New Roman" w:cs="Times New Roman"/>
            <w:bCs/>
            <w:szCs w:val="22"/>
            <w:lang w:val="en-GB"/>
          </w:rPr>
          <w:t>doctrin.se</w:t>
        </w:r>
      </w:hyperlink>
      <w:r w:rsidR="001F4F8C" w:rsidRPr="00122385">
        <w:rPr>
          <w:rFonts w:ascii="Times New Roman" w:hAnsi="Times New Roman" w:cs="Times New Roman"/>
          <w:bCs/>
          <w:szCs w:val="22"/>
          <w:lang w:val="en-GB"/>
        </w:rPr>
        <w:t xml:space="preserve">, </w:t>
      </w:r>
      <w:r w:rsidRPr="00122385">
        <w:rPr>
          <w:rFonts w:ascii="Times New Roman" w:hAnsi="Times New Roman" w:cs="Times New Roman"/>
          <w:bCs/>
          <w:szCs w:val="22"/>
          <w:lang w:val="en-GB"/>
        </w:rPr>
        <w:t xml:space="preserve">no </w:t>
      </w:r>
      <w:r w:rsidRPr="00122385">
        <w:rPr>
          <w:rFonts w:ascii="Times New Roman" w:hAnsi="Times New Roman" w:cs="Times New Roman"/>
          <w:bCs/>
          <w:szCs w:val="22"/>
          <w:lang w:val="en-GB"/>
        </w:rPr>
        <w:lastRenderedPageBreak/>
        <w:t xml:space="preserve">less than three weeks before the </w:t>
      </w:r>
      <w:r w:rsidR="00E63AB5">
        <w:rPr>
          <w:rFonts w:ascii="Times New Roman" w:hAnsi="Times New Roman" w:cs="Times New Roman"/>
          <w:bCs/>
          <w:szCs w:val="22"/>
          <w:lang w:val="en-GB"/>
        </w:rPr>
        <w:t xml:space="preserve">annual </w:t>
      </w:r>
      <w:r w:rsidRPr="00122385">
        <w:rPr>
          <w:rFonts w:ascii="Times New Roman" w:hAnsi="Times New Roman" w:cs="Times New Roman"/>
          <w:bCs/>
          <w:szCs w:val="22"/>
          <w:lang w:val="en-GB"/>
        </w:rPr>
        <w:t>general meeting.</w:t>
      </w:r>
      <w:r w:rsidR="001F4F8C" w:rsidRPr="00122385">
        <w:rPr>
          <w:rFonts w:ascii="Times New Roman" w:hAnsi="Times New Roman" w:cs="Times New Roman"/>
          <w:bCs/>
          <w:szCs w:val="22"/>
          <w:lang w:val="en-GB"/>
        </w:rPr>
        <w:t xml:space="preserve"> </w:t>
      </w:r>
      <w:r w:rsidRPr="00122385">
        <w:rPr>
          <w:rFonts w:ascii="Times New Roman" w:hAnsi="Times New Roman" w:cs="Times New Roman"/>
          <w:bCs/>
          <w:szCs w:val="22"/>
          <w:lang w:val="en-GB"/>
        </w:rPr>
        <w:t xml:space="preserve">Copies of the aforementioned documents </w:t>
      </w:r>
      <w:r w:rsidR="002B24AE">
        <w:rPr>
          <w:rFonts w:ascii="Times New Roman" w:hAnsi="Times New Roman" w:cs="Times New Roman"/>
          <w:bCs/>
          <w:szCs w:val="22"/>
          <w:lang w:val="en-GB"/>
        </w:rPr>
        <w:t xml:space="preserve">can </w:t>
      </w:r>
      <w:r w:rsidRPr="00122385">
        <w:rPr>
          <w:rFonts w:ascii="Times New Roman" w:hAnsi="Times New Roman" w:cs="Times New Roman"/>
          <w:bCs/>
          <w:szCs w:val="22"/>
          <w:lang w:val="en-GB"/>
        </w:rPr>
        <w:t xml:space="preserve">be sent to those shareholders who so request and </w:t>
      </w:r>
      <w:r w:rsidR="002B24AE">
        <w:rPr>
          <w:rFonts w:ascii="Times New Roman" w:hAnsi="Times New Roman" w:cs="Times New Roman"/>
          <w:bCs/>
          <w:szCs w:val="22"/>
          <w:lang w:val="en-GB"/>
        </w:rPr>
        <w:t>provide</w:t>
      </w:r>
      <w:r w:rsidRPr="00122385">
        <w:rPr>
          <w:rFonts w:ascii="Times New Roman" w:hAnsi="Times New Roman" w:cs="Times New Roman"/>
          <w:bCs/>
          <w:szCs w:val="22"/>
          <w:lang w:val="en-GB"/>
        </w:rPr>
        <w:t xml:space="preserve"> their postal address or e-mail address</w:t>
      </w:r>
      <w:r w:rsidR="00973FEE">
        <w:rPr>
          <w:rFonts w:ascii="Times New Roman" w:hAnsi="Times New Roman" w:cs="Times New Roman"/>
          <w:bCs/>
          <w:szCs w:val="22"/>
          <w:lang w:val="en-GB"/>
        </w:rPr>
        <w:t xml:space="preserve">. </w:t>
      </w:r>
    </w:p>
    <w:p w14:paraId="3D1A58CE" w14:textId="77777777" w:rsidR="00595421" w:rsidRPr="00122385" w:rsidRDefault="00595421" w:rsidP="00B939A0">
      <w:pPr>
        <w:keepNext/>
        <w:rPr>
          <w:rFonts w:ascii="Times New Roman" w:hAnsi="Times New Roman" w:cs="Times New Roman"/>
          <w:bCs/>
          <w:szCs w:val="22"/>
          <w:lang w:val="en-GB"/>
        </w:rPr>
      </w:pPr>
    </w:p>
    <w:p w14:paraId="74039518" w14:textId="2FB0A2F3" w:rsidR="00B939A0" w:rsidRPr="00122385" w:rsidRDefault="00924630" w:rsidP="00B939A0">
      <w:pPr>
        <w:keepNext/>
        <w:rPr>
          <w:rFonts w:ascii="Times New Roman" w:hAnsi="Times New Roman" w:cs="Times New Roman"/>
          <w:bCs/>
          <w:szCs w:val="22"/>
          <w:lang w:val="en-GB"/>
        </w:rPr>
      </w:pPr>
      <w:r>
        <w:rPr>
          <w:rFonts w:ascii="Times New Roman" w:hAnsi="Times New Roman" w:cs="Times New Roman"/>
          <w:bCs/>
          <w:szCs w:val="22"/>
          <w:lang w:val="en-GB"/>
        </w:rPr>
        <w:t>Pursuant to the Swedish Companies Act (2005:551), t</w:t>
      </w:r>
      <w:r w:rsidR="00A34ADC" w:rsidRPr="00122385">
        <w:rPr>
          <w:rFonts w:ascii="Times New Roman" w:hAnsi="Times New Roman" w:cs="Times New Roman"/>
          <w:bCs/>
          <w:szCs w:val="22"/>
          <w:lang w:val="en-GB"/>
        </w:rPr>
        <w:t xml:space="preserve">he board of directors and the CEO shall, if a shareholder so requests and the board of directors considers that </w:t>
      </w:r>
      <w:r w:rsidR="00CF0FC7">
        <w:rPr>
          <w:rFonts w:ascii="Times New Roman" w:hAnsi="Times New Roman" w:cs="Times New Roman"/>
          <w:bCs/>
          <w:szCs w:val="22"/>
          <w:lang w:val="en-GB"/>
        </w:rPr>
        <w:t>it can be effected without</w:t>
      </w:r>
      <w:r w:rsidR="00A34ADC" w:rsidRPr="00122385">
        <w:rPr>
          <w:rFonts w:ascii="Times New Roman" w:hAnsi="Times New Roman" w:cs="Times New Roman"/>
          <w:bCs/>
          <w:szCs w:val="22"/>
          <w:lang w:val="en-GB"/>
        </w:rPr>
        <w:t xml:space="preserve"> </w:t>
      </w:r>
      <w:r w:rsidR="00CF0FC7">
        <w:rPr>
          <w:rFonts w:ascii="Times New Roman" w:hAnsi="Times New Roman" w:cs="Times New Roman"/>
          <w:bCs/>
          <w:szCs w:val="22"/>
          <w:lang w:val="en-GB"/>
        </w:rPr>
        <w:t>material</w:t>
      </w:r>
      <w:r w:rsidR="00A34ADC" w:rsidRPr="00122385">
        <w:rPr>
          <w:rFonts w:ascii="Times New Roman" w:hAnsi="Times New Roman" w:cs="Times New Roman"/>
          <w:bCs/>
          <w:szCs w:val="22"/>
          <w:lang w:val="en-GB"/>
        </w:rPr>
        <w:t xml:space="preserve"> harm</w:t>
      </w:r>
      <w:r w:rsidR="00CF0FC7">
        <w:rPr>
          <w:rFonts w:ascii="Times New Roman" w:hAnsi="Times New Roman" w:cs="Times New Roman"/>
          <w:bCs/>
          <w:szCs w:val="22"/>
          <w:lang w:val="en-GB"/>
        </w:rPr>
        <w:t xml:space="preserve"> being caused</w:t>
      </w:r>
      <w:r w:rsidR="00A34ADC" w:rsidRPr="00122385">
        <w:rPr>
          <w:rFonts w:ascii="Times New Roman" w:hAnsi="Times New Roman" w:cs="Times New Roman"/>
          <w:bCs/>
          <w:szCs w:val="22"/>
          <w:lang w:val="en-GB"/>
        </w:rPr>
        <w:t xml:space="preserve"> to the Company, provide information</w:t>
      </w:r>
      <w:r w:rsidR="00CF0FC7">
        <w:rPr>
          <w:rFonts w:ascii="Times New Roman" w:hAnsi="Times New Roman" w:cs="Times New Roman"/>
          <w:bCs/>
          <w:szCs w:val="22"/>
          <w:lang w:val="en-GB"/>
        </w:rPr>
        <w:t xml:space="preserve"> at the annual general meeting</w:t>
      </w:r>
      <w:r w:rsidR="00A34ADC" w:rsidRPr="00122385">
        <w:rPr>
          <w:rFonts w:ascii="Times New Roman" w:hAnsi="Times New Roman" w:cs="Times New Roman"/>
          <w:bCs/>
          <w:szCs w:val="22"/>
          <w:lang w:val="en-GB"/>
        </w:rPr>
        <w:t xml:space="preserve"> </w:t>
      </w:r>
      <w:r w:rsidR="00CF0FC7">
        <w:rPr>
          <w:rFonts w:ascii="Times New Roman" w:hAnsi="Times New Roman" w:cs="Times New Roman"/>
          <w:bCs/>
          <w:szCs w:val="22"/>
          <w:lang w:val="en-GB"/>
        </w:rPr>
        <w:t>in respect of</w:t>
      </w:r>
      <w:r w:rsidR="00A34ADC" w:rsidRPr="00122385">
        <w:rPr>
          <w:rFonts w:ascii="Times New Roman" w:hAnsi="Times New Roman" w:cs="Times New Roman"/>
          <w:bCs/>
          <w:szCs w:val="22"/>
          <w:lang w:val="en-GB"/>
        </w:rPr>
        <w:t xml:space="preserve"> any circumstances </w:t>
      </w:r>
      <w:r w:rsidR="00CF0FC7">
        <w:rPr>
          <w:rFonts w:ascii="Times New Roman" w:hAnsi="Times New Roman" w:cs="Times New Roman"/>
          <w:bCs/>
          <w:szCs w:val="22"/>
          <w:lang w:val="en-GB"/>
        </w:rPr>
        <w:t xml:space="preserve">which </w:t>
      </w:r>
      <w:r w:rsidR="00A34ADC" w:rsidRPr="00122385">
        <w:rPr>
          <w:rFonts w:ascii="Times New Roman" w:hAnsi="Times New Roman" w:cs="Times New Roman"/>
          <w:bCs/>
          <w:szCs w:val="22"/>
          <w:lang w:val="en-GB"/>
        </w:rPr>
        <w:t xml:space="preserve">may affect the assessment of a matter on the agenda and circumstances </w:t>
      </w:r>
      <w:r w:rsidR="00AD7537">
        <w:rPr>
          <w:rFonts w:ascii="Times New Roman" w:hAnsi="Times New Roman" w:cs="Times New Roman"/>
          <w:bCs/>
          <w:szCs w:val="22"/>
          <w:lang w:val="en-GB"/>
        </w:rPr>
        <w:t xml:space="preserve">which </w:t>
      </w:r>
      <w:r w:rsidR="00A34ADC" w:rsidRPr="00122385">
        <w:rPr>
          <w:rFonts w:ascii="Times New Roman" w:hAnsi="Times New Roman" w:cs="Times New Roman"/>
          <w:bCs/>
          <w:szCs w:val="22"/>
          <w:lang w:val="en-GB"/>
        </w:rPr>
        <w:t xml:space="preserve">may affect the assessment of the Company's financial </w:t>
      </w:r>
      <w:r w:rsidR="0052758B">
        <w:rPr>
          <w:rFonts w:ascii="Times New Roman" w:hAnsi="Times New Roman" w:cs="Times New Roman"/>
          <w:bCs/>
          <w:szCs w:val="22"/>
          <w:lang w:val="en-GB"/>
        </w:rPr>
        <w:t>condition</w:t>
      </w:r>
      <w:r w:rsidR="00A34ADC" w:rsidRPr="00122385">
        <w:rPr>
          <w:rFonts w:ascii="Times New Roman" w:hAnsi="Times New Roman" w:cs="Times New Roman"/>
          <w:bCs/>
          <w:szCs w:val="22"/>
          <w:lang w:val="en-GB"/>
        </w:rPr>
        <w:t>.</w:t>
      </w:r>
    </w:p>
    <w:p w14:paraId="1B13C46C" w14:textId="77777777" w:rsidR="00B939A0" w:rsidRPr="00122385" w:rsidRDefault="00B939A0" w:rsidP="00FF3A2B">
      <w:pPr>
        <w:keepNext/>
        <w:rPr>
          <w:rFonts w:ascii="Times New Roman" w:hAnsi="Times New Roman" w:cs="Times New Roman"/>
          <w:b/>
          <w:szCs w:val="22"/>
          <w:lang w:val="en-GB"/>
        </w:rPr>
      </w:pPr>
    </w:p>
    <w:p w14:paraId="55B2C70B" w14:textId="77777777" w:rsidR="00B939A0" w:rsidRPr="00122385" w:rsidRDefault="00B939A0" w:rsidP="00FF3A2B">
      <w:pPr>
        <w:keepNext/>
        <w:rPr>
          <w:rFonts w:ascii="Times New Roman" w:hAnsi="Times New Roman" w:cs="Times New Roman"/>
          <w:b/>
          <w:szCs w:val="22"/>
          <w:lang w:val="en-GB"/>
        </w:rPr>
      </w:pPr>
    </w:p>
    <w:p w14:paraId="147BF31E" w14:textId="77777777" w:rsidR="000A0276" w:rsidRPr="00122385" w:rsidRDefault="00A12ED9" w:rsidP="00FF3A2B">
      <w:pPr>
        <w:jc w:val="center"/>
        <w:rPr>
          <w:rFonts w:ascii="Times New Roman" w:hAnsi="Times New Roman" w:cs="Times New Roman"/>
          <w:b/>
          <w:szCs w:val="22"/>
          <w:lang w:val="en-GB"/>
        </w:rPr>
      </w:pPr>
      <w:bookmarkStart w:id="17" w:name="_Hlk96503213"/>
      <w:r w:rsidRPr="00122385">
        <w:rPr>
          <w:rFonts w:ascii="Times New Roman" w:hAnsi="Times New Roman" w:cs="Times New Roman"/>
          <w:b/>
          <w:szCs w:val="22"/>
          <w:lang w:val="en-GB"/>
        </w:rPr>
        <w:t>Stockholm</w:t>
      </w:r>
    </w:p>
    <w:p w14:paraId="722A87FC" w14:textId="76E13A65" w:rsidR="000A0276" w:rsidRPr="00122385" w:rsidRDefault="000F05F9" w:rsidP="00FF3A2B">
      <w:pPr>
        <w:jc w:val="center"/>
        <w:rPr>
          <w:rFonts w:ascii="Times New Roman" w:hAnsi="Times New Roman" w:cs="Times New Roman"/>
          <w:b/>
          <w:szCs w:val="22"/>
          <w:lang w:val="en-GB"/>
        </w:rPr>
      </w:pPr>
      <w:r w:rsidRPr="00122385">
        <w:rPr>
          <w:rFonts w:ascii="Times New Roman" w:hAnsi="Times New Roman" w:cs="Times New Roman"/>
          <w:b/>
          <w:szCs w:val="22"/>
          <w:lang w:val="en-GB"/>
        </w:rPr>
        <w:t>Mar</w:t>
      </w:r>
      <w:r w:rsidR="00A34ADC" w:rsidRPr="00122385">
        <w:rPr>
          <w:rFonts w:ascii="Times New Roman" w:hAnsi="Times New Roman" w:cs="Times New Roman"/>
          <w:b/>
          <w:szCs w:val="22"/>
          <w:lang w:val="en-GB"/>
        </w:rPr>
        <w:t>ch</w:t>
      </w:r>
      <w:r w:rsidRPr="00122385">
        <w:rPr>
          <w:rFonts w:ascii="Times New Roman" w:hAnsi="Times New Roman" w:cs="Times New Roman"/>
          <w:b/>
          <w:szCs w:val="22"/>
          <w:lang w:val="en-GB"/>
        </w:rPr>
        <w:t xml:space="preserve"> 202</w:t>
      </w:r>
      <w:r w:rsidR="00251C64">
        <w:rPr>
          <w:rFonts w:ascii="Times New Roman" w:hAnsi="Times New Roman" w:cs="Times New Roman"/>
          <w:b/>
          <w:szCs w:val="22"/>
          <w:lang w:val="en-GB"/>
        </w:rPr>
        <w:t>4</w:t>
      </w:r>
    </w:p>
    <w:bookmarkEnd w:id="17"/>
    <w:p w14:paraId="64AFB054" w14:textId="15E623BD" w:rsidR="000A0276" w:rsidRPr="00122385" w:rsidRDefault="00A34ADC" w:rsidP="00FF3A2B">
      <w:pPr>
        <w:jc w:val="center"/>
        <w:rPr>
          <w:rFonts w:ascii="Times New Roman" w:hAnsi="Times New Roman" w:cs="Times New Roman"/>
          <w:bCs/>
          <w:sz w:val="24"/>
          <w:szCs w:val="24"/>
          <w:lang w:val="en-GB"/>
        </w:rPr>
      </w:pPr>
      <w:r w:rsidRPr="00122385">
        <w:rPr>
          <w:rFonts w:ascii="Times New Roman" w:hAnsi="Times New Roman" w:cs="Times New Roman"/>
          <w:bCs/>
          <w:i/>
          <w:iCs/>
          <w:szCs w:val="22"/>
          <w:lang w:val="en-GB"/>
        </w:rPr>
        <w:t>The board of directors of Doctrin AB</w:t>
      </w:r>
    </w:p>
    <w:sectPr w:rsidR="000A0276" w:rsidRPr="00122385" w:rsidSect="00AC3015">
      <w:pgSz w:w="11906" w:h="16838" w:code="9"/>
      <w:pgMar w:top="816" w:right="1134" w:bottom="1758" w:left="187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8226" w14:textId="77777777" w:rsidR="00AC3015" w:rsidRDefault="00AC3015" w:rsidP="001451A4">
      <w:r>
        <w:separator/>
      </w:r>
    </w:p>
  </w:endnote>
  <w:endnote w:type="continuationSeparator" w:id="0">
    <w:p w14:paraId="16DBCDD1" w14:textId="77777777" w:rsidR="00AC3015" w:rsidRDefault="00AC3015" w:rsidP="0014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9242" w14:textId="77777777" w:rsidR="00AC3015" w:rsidRDefault="00AC3015" w:rsidP="001451A4">
      <w:r>
        <w:separator/>
      </w:r>
    </w:p>
  </w:footnote>
  <w:footnote w:type="continuationSeparator" w:id="0">
    <w:p w14:paraId="55239E3F" w14:textId="77777777" w:rsidR="00AC3015" w:rsidRDefault="00AC3015" w:rsidP="00145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A69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D2CA14"/>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2622CC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8864D3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3621162"/>
    <w:lvl w:ilvl="0">
      <w:start w:val="1"/>
      <w:numFmt w:val="bullet"/>
      <w:pStyle w:val="ListBullet3"/>
      <w:lvlText w:val=""/>
      <w:lvlJc w:val="left"/>
      <w:pPr>
        <w:tabs>
          <w:tab w:val="num" w:pos="1588"/>
        </w:tabs>
        <w:ind w:left="1588" w:hanging="908"/>
      </w:pPr>
      <w:rPr>
        <w:rFonts w:ascii="Symbol" w:hAnsi="Symbol" w:hint="default"/>
        <w:color w:val="632163"/>
      </w:rPr>
    </w:lvl>
  </w:abstractNum>
  <w:abstractNum w:abstractNumId="5" w15:restartNumberingAfterBreak="0">
    <w:nsid w:val="0CCD4187"/>
    <w:multiLevelType w:val="multilevel"/>
    <w:tmpl w:val="693227E4"/>
    <w:lvl w:ilvl="0">
      <w:start w:val="1"/>
      <w:numFmt w:val="bullet"/>
      <w:pStyle w:val="ListBullet"/>
      <w:lvlText w:val=""/>
      <w:lvlJc w:val="left"/>
      <w:pPr>
        <w:tabs>
          <w:tab w:val="num" w:pos="227"/>
        </w:tabs>
        <w:ind w:left="227" w:hanging="227"/>
      </w:pPr>
      <w:rPr>
        <w:rFonts w:ascii="Symbol" w:hAnsi="Symbol" w:hint="default"/>
        <w:color w:val="auto"/>
      </w:rPr>
    </w:lvl>
    <w:lvl w:ilvl="1">
      <w:start w:val="1"/>
      <w:numFmt w:val="bullet"/>
      <w:pStyle w:val="ListBullet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15:restartNumberingAfterBreak="0">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9E1A21"/>
    <w:multiLevelType w:val="hybridMultilevel"/>
    <w:tmpl w:val="05AE640A"/>
    <w:lvl w:ilvl="0" w:tplc="7708EC22">
      <w:start w:val="1"/>
      <w:numFmt w:val="decimal"/>
      <w:lvlText w:val="%1."/>
      <w:lvlJc w:val="left"/>
      <w:pPr>
        <w:ind w:left="720" w:hanging="360"/>
      </w:pPr>
    </w:lvl>
    <w:lvl w:ilvl="1" w:tplc="5302072E">
      <w:start w:val="1"/>
      <w:numFmt w:val="decimal"/>
      <w:lvlText w:val="%2."/>
      <w:lvlJc w:val="left"/>
      <w:pPr>
        <w:ind w:left="1920" w:hanging="360"/>
      </w:pPr>
      <w:rPr>
        <w:rFonts w:hint="default"/>
        <w:sz w:val="22"/>
        <w:szCs w:val="22"/>
      </w:rPr>
    </w:lvl>
    <w:lvl w:ilvl="2" w:tplc="EE468E64">
      <w:start w:val="1"/>
      <w:numFmt w:val="lowerLetter"/>
      <w:lvlText w:val="%3)"/>
      <w:lvlJc w:val="left"/>
      <w:pPr>
        <w:ind w:left="2340" w:hanging="360"/>
      </w:pPr>
      <w:rPr>
        <w:rFonts w:hint="default"/>
      </w:rPr>
    </w:lvl>
    <w:lvl w:ilvl="3" w:tplc="F766D048" w:tentative="1">
      <w:start w:val="1"/>
      <w:numFmt w:val="decimal"/>
      <w:lvlText w:val="%4."/>
      <w:lvlJc w:val="left"/>
      <w:pPr>
        <w:ind w:left="2880" w:hanging="360"/>
      </w:pPr>
    </w:lvl>
    <w:lvl w:ilvl="4" w:tplc="E0F235DE" w:tentative="1">
      <w:start w:val="1"/>
      <w:numFmt w:val="lowerLetter"/>
      <w:lvlText w:val="%5."/>
      <w:lvlJc w:val="left"/>
      <w:pPr>
        <w:ind w:left="3600" w:hanging="360"/>
      </w:pPr>
    </w:lvl>
    <w:lvl w:ilvl="5" w:tplc="DF925F9E" w:tentative="1">
      <w:start w:val="1"/>
      <w:numFmt w:val="lowerRoman"/>
      <w:lvlText w:val="%6."/>
      <w:lvlJc w:val="right"/>
      <w:pPr>
        <w:ind w:left="4320" w:hanging="180"/>
      </w:pPr>
    </w:lvl>
    <w:lvl w:ilvl="6" w:tplc="A894B6B4" w:tentative="1">
      <w:start w:val="1"/>
      <w:numFmt w:val="decimal"/>
      <w:lvlText w:val="%7."/>
      <w:lvlJc w:val="left"/>
      <w:pPr>
        <w:ind w:left="5040" w:hanging="360"/>
      </w:pPr>
    </w:lvl>
    <w:lvl w:ilvl="7" w:tplc="BD90DF64" w:tentative="1">
      <w:start w:val="1"/>
      <w:numFmt w:val="lowerLetter"/>
      <w:lvlText w:val="%8."/>
      <w:lvlJc w:val="left"/>
      <w:pPr>
        <w:ind w:left="5760" w:hanging="360"/>
      </w:pPr>
    </w:lvl>
    <w:lvl w:ilvl="8" w:tplc="AAE0F226" w:tentative="1">
      <w:start w:val="1"/>
      <w:numFmt w:val="lowerRoman"/>
      <w:lvlText w:val="%9."/>
      <w:lvlJc w:val="right"/>
      <w:pPr>
        <w:ind w:left="6480" w:hanging="180"/>
      </w:pPr>
    </w:lvl>
  </w:abstractNum>
  <w:abstractNum w:abstractNumId="10" w15:restartNumberingAfterBreak="0">
    <w:nsid w:val="3DEE0F40"/>
    <w:multiLevelType w:val="hybridMultilevel"/>
    <w:tmpl w:val="32241B26"/>
    <w:lvl w:ilvl="0" w:tplc="841813F0">
      <w:numFmt w:val="bullet"/>
      <w:lvlText w:val="-"/>
      <w:lvlJc w:val="left"/>
      <w:pPr>
        <w:ind w:left="720" w:hanging="360"/>
      </w:pPr>
      <w:rPr>
        <w:rFonts w:ascii="Times New Roman" w:eastAsia="Times New Roman" w:hAnsi="Times New Roman" w:cs="Times New Roman"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B6B5523"/>
    <w:multiLevelType w:val="hybridMultilevel"/>
    <w:tmpl w:val="B760594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16cid:durableId="37173629">
    <w:abstractNumId w:val="4"/>
  </w:num>
  <w:num w:numId="2" w16cid:durableId="1353678748">
    <w:abstractNumId w:val="12"/>
  </w:num>
  <w:num w:numId="3" w16cid:durableId="1656957415">
    <w:abstractNumId w:val="5"/>
  </w:num>
  <w:num w:numId="4" w16cid:durableId="1437947297">
    <w:abstractNumId w:val="3"/>
  </w:num>
  <w:num w:numId="5" w16cid:durableId="640505336">
    <w:abstractNumId w:val="2"/>
  </w:num>
  <w:num w:numId="6" w16cid:durableId="990523673">
    <w:abstractNumId w:val="1"/>
  </w:num>
  <w:num w:numId="7" w16cid:durableId="365953267">
    <w:abstractNumId w:val="0"/>
  </w:num>
  <w:num w:numId="8" w16cid:durableId="386153303">
    <w:abstractNumId w:val="6"/>
  </w:num>
  <w:num w:numId="9" w16cid:durableId="2127000953">
    <w:abstractNumId w:val="8"/>
  </w:num>
  <w:num w:numId="10" w16cid:durableId="279142314">
    <w:abstractNumId w:val="7"/>
  </w:num>
  <w:num w:numId="11" w16cid:durableId="407388912">
    <w:abstractNumId w:val="9"/>
  </w:num>
  <w:num w:numId="12" w16cid:durableId="1453092393">
    <w:abstractNumId w:val="11"/>
  </w:num>
  <w:num w:numId="13" w16cid:durableId="166430970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491"/>
    <w:rsid w:val="000002D8"/>
    <w:rsid w:val="00007827"/>
    <w:rsid w:val="00021B26"/>
    <w:rsid w:val="00032302"/>
    <w:rsid w:val="00036DEA"/>
    <w:rsid w:val="00043DF4"/>
    <w:rsid w:val="00044726"/>
    <w:rsid w:val="00045479"/>
    <w:rsid w:val="000461F2"/>
    <w:rsid w:val="00063EBD"/>
    <w:rsid w:val="00067AB9"/>
    <w:rsid w:val="0007294D"/>
    <w:rsid w:val="000756B2"/>
    <w:rsid w:val="000760AE"/>
    <w:rsid w:val="000A0276"/>
    <w:rsid w:val="000A5AC3"/>
    <w:rsid w:val="000E4D07"/>
    <w:rsid w:val="000E62C8"/>
    <w:rsid w:val="000F05F9"/>
    <w:rsid w:val="000F0A8E"/>
    <w:rsid w:val="00107946"/>
    <w:rsid w:val="001173AB"/>
    <w:rsid w:val="00122385"/>
    <w:rsid w:val="00123496"/>
    <w:rsid w:val="001266CE"/>
    <w:rsid w:val="00131739"/>
    <w:rsid w:val="0013594E"/>
    <w:rsid w:val="001416D6"/>
    <w:rsid w:val="001451A4"/>
    <w:rsid w:val="00151C68"/>
    <w:rsid w:val="00176C86"/>
    <w:rsid w:val="001A5E72"/>
    <w:rsid w:val="001B0165"/>
    <w:rsid w:val="001B27B4"/>
    <w:rsid w:val="001B517A"/>
    <w:rsid w:val="001B5854"/>
    <w:rsid w:val="001B6B43"/>
    <w:rsid w:val="001C3EFE"/>
    <w:rsid w:val="001C517C"/>
    <w:rsid w:val="001F27F0"/>
    <w:rsid w:val="001F29E6"/>
    <w:rsid w:val="001F4B93"/>
    <w:rsid w:val="001F4F8C"/>
    <w:rsid w:val="001F75ED"/>
    <w:rsid w:val="0020772D"/>
    <w:rsid w:val="002128FE"/>
    <w:rsid w:val="00213B57"/>
    <w:rsid w:val="002157FF"/>
    <w:rsid w:val="002216CD"/>
    <w:rsid w:val="00223E16"/>
    <w:rsid w:val="0022607C"/>
    <w:rsid w:val="00251C64"/>
    <w:rsid w:val="002600A3"/>
    <w:rsid w:val="00270D0C"/>
    <w:rsid w:val="002A511A"/>
    <w:rsid w:val="002B1445"/>
    <w:rsid w:val="002B24AE"/>
    <w:rsid w:val="002B5593"/>
    <w:rsid w:val="002B7A30"/>
    <w:rsid w:val="002C43F7"/>
    <w:rsid w:val="002C7251"/>
    <w:rsid w:val="002D1657"/>
    <w:rsid w:val="002D48AB"/>
    <w:rsid w:val="002D5AA4"/>
    <w:rsid w:val="002E6080"/>
    <w:rsid w:val="002E6824"/>
    <w:rsid w:val="002F40D2"/>
    <w:rsid w:val="00337356"/>
    <w:rsid w:val="00345275"/>
    <w:rsid w:val="00354EF0"/>
    <w:rsid w:val="00356E6E"/>
    <w:rsid w:val="00370E0C"/>
    <w:rsid w:val="00376FF6"/>
    <w:rsid w:val="0038266E"/>
    <w:rsid w:val="003833D3"/>
    <w:rsid w:val="003946EA"/>
    <w:rsid w:val="00397E83"/>
    <w:rsid w:val="003A4424"/>
    <w:rsid w:val="003A666B"/>
    <w:rsid w:val="003B5B51"/>
    <w:rsid w:val="003B726E"/>
    <w:rsid w:val="003C7924"/>
    <w:rsid w:val="003D3871"/>
    <w:rsid w:val="003E0A3F"/>
    <w:rsid w:val="003E5668"/>
    <w:rsid w:val="003E7086"/>
    <w:rsid w:val="00401F4E"/>
    <w:rsid w:val="004052FC"/>
    <w:rsid w:val="00417A24"/>
    <w:rsid w:val="00424C8A"/>
    <w:rsid w:val="00427A26"/>
    <w:rsid w:val="00446C56"/>
    <w:rsid w:val="00454345"/>
    <w:rsid w:val="00455B78"/>
    <w:rsid w:val="004560D1"/>
    <w:rsid w:val="00461CB5"/>
    <w:rsid w:val="00463C3F"/>
    <w:rsid w:val="00473C42"/>
    <w:rsid w:val="00480252"/>
    <w:rsid w:val="004839FA"/>
    <w:rsid w:val="0048596C"/>
    <w:rsid w:val="0049464A"/>
    <w:rsid w:val="004A71A4"/>
    <w:rsid w:val="004B6491"/>
    <w:rsid w:val="004C2BAA"/>
    <w:rsid w:val="004C5A63"/>
    <w:rsid w:val="004C5AF2"/>
    <w:rsid w:val="004C765E"/>
    <w:rsid w:val="004D174E"/>
    <w:rsid w:val="004D2407"/>
    <w:rsid w:val="004D2D2E"/>
    <w:rsid w:val="004D4817"/>
    <w:rsid w:val="004D636E"/>
    <w:rsid w:val="004E156F"/>
    <w:rsid w:val="004E2284"/>
    <w:rsid w:val="004E7C6A"/>
    <w:rsid w:val="004F2309"/>
    <w:rsid w:val="005044AA"/>
    <w:rsid w:val="00511865"/>
    <w:rsid w:val="00524589"/>
    <w:rsid w:val="0052758B"/>
    <w:rsid w:val="005423E8"/>
    <w:rsid w:val="00543592"/>
    <w:rsid w:val="005455D6"/>
    <w:rsid w:val="0055747A"/>
    <w:rsid w:val="00561E3C"/>
    <w:rsid w:val="00570356"/>
    <w:rsid w:val="00575E97"/>
    <w:rsid w:val="00576232"/>
    <w:rsid w:val="0058079A"/>
    <w:rsid w:val="00581691"/>
    <w:rsid w:val="0058387A"/>
    <w:rsid w:val="00583E2F"/>
    <w:rsid w:val="00594106"/>
    <w:rsid w:val="00595421"/>
    <w:rsid w:val="00596B54"/>
    <w:rsid w:val="00597B08"/>
    <w:rsid w:val="005A25D3"/>
    <w:rsid w:val="005A7297"/>
    <w:rsid w:val="005B1074"/>
    <w:rsid w:val="005C178E"/>
    <w:rsid w:val="005D2144"/>
    <w:rsid w:val="005D5C86"/>
    <w:rsid w:val="005D75D4"/>
    <w:rsid w:val="005E73A9"/>
    <w:rsid w:val="005F0275"/>
    <w:rsid w:val="005F3A23"/>
    <w:rsid w:val="005F4886"/>
    <w:rsid w:val="00606122"/>
    <w:rsid w:val="00610652"/>
    <w:rsid w:val="00612689"/>
    <w:rsid w:val="00621534"/>
    <w:rsid w:val="006247EB"/>
    <w:rsid w:val="006330FB"/>
    <w:rsid w:val="00636B7B"/>
    <w:rsid w:val="00641BC2"/>
    <w:rsid w:val="0064609B"/>
    <w:rsid w:val="00654EDD"/>
    <w:rsid w:val="00680B3A"/>
    <w:rsid w:val="00682026"/>
    <w:rsid w:val="00682BDA"/>
    <w:rsid w:val="00692A69"/>
    <w:rsid w:val="006943AD"/>
    <w:rsid w:val="006B2583"/>
    <w:rsid w:val="006E0D5E"/>
    <w:rsid w:val="006E36EA"/>
    <w:rsid w:val="006F0E67"/>
    <w:rsid w:val="006F7D54"/>
    <w:rsid w:val="00702234"/>
    <w:rsid w:val="007023FA"/>
    <w:rsid w:val="007121DF"/>
    <w:rsid w:val="00712AF0"/>
    <w:rsid w:val="007152F5"/>
    <w:rsid w:val="007156F6"/>
    <w:rsid w:val="00716D78"/>
    <w:rsid w:val="00720DC1"/>
    <w:rsid w:val="00721AD4"/>
    <w:rsid w:val="00721B5A"/>
    <w:rsid w:val="0073204A"/>
    <w:rsid w:val="007324FC"/>
    <w:rsid w:val="007410EC"/>
    <w:rsid w:val="00752A5D"/>
    <w:rsid w:val="007533B9"/>
    <w:rsid w:val="00771ABA"/>
    <w:rsid w:val="00781FB8"/>
    <w:rsid w:val="00786764"/>
    <w:rsid w:val="00787F91"/>
    <w:rsid w:val="007A0D46"/>
    <w:rsid w:val="007A3056"/>
    <w:rsid w:val="007A3A55"/>
    <w:rsid w:val="007A5B07"/>
    <w:rsid w:val="007A790D"/>
    <w:rsid w:val="007B32F9"/>
    <w:rsid w:val="007C0A22"/>
    <w:rsid w:val="007C704E"/>
    <w:rsid w:val="007D4EF5"/>
    <w:rsid w:val="00812755"/>
    <w:rsid w:val="008219C6"/>
    <w:rsid w:val="008252B8"/>
    <w:rsid w:val="00832C25"/>
    <w:rsid w:val="008359AF"/>
    <w:rsid w:val="00842599"/>
    <w:rsid w:val="00846090"/>
    <w:rsid w:val="00847BC7"/>
    <w:rsid w:val="008521CC"/>
    <w:rsid w:val="0086331C"/>
    <w:rsid w:val="008650ED"/>
    <w:rsid w:val="0087085D"/>
    <w:rsid w:val="008708DB"/>
    <w:rsid w:val="00871B3A"/>
    <w:rsid w:val="00871EFD"/>
    <w:rsid w:val="008721CD"/>
    <w:rsid w:val="00873F0C"/>
    <w:rsid w:val="008913B7"/>
    <w:rsid w:val="008925D3"/>
    <w:rsid w:val="0089355F"/>
    <w:rsid w:val="00896B9F"/>
    <w:rsid w:val="008A120E"/>
    <w:rsid w:val="008A345F"/>
    <w:rsid w:val="008A43E0"/>
    <w:rsid w:val="008A5E1E"/>
    <w:rsid w:val="008A6978"/>
    <w:rsid w:val="008B1A72"/>
    <w:rsid w:val="008B42B7"/>
    <w:rsid w:val="008C3593"/>
    <w:rsid w:val="008D2355"/>
    <w:rsid w:val="008F7690"/>
    <w:rsid w:val="008F76F6"/>
    <w:rsid w:val="00902F5B"/>
    <w:rsid w:val="0090473E"/>
    <w:rsid w:val="009064DA"/>
    <w:rsid w:val="00920737"/>
    <w:rsid w:val="00924630"/>
    <w:rsid w:val="00934229"/>
    <w:rsid w:val="009434E4"/>
    <w:rsid w:val="00943AE8"/>
    <w:rsid w:val="009460A2"/>
    <w:rsid w:val="0095331C"/>
    <w:rsid w:val="00960ACF"/>
    <w:rsid w:val="00962607"/>
    <w:rsid w:val="009654A1"/>
    <w:rsid w:val="00973FEE"/>
    <w:rsid w:val="00981D2D"/>
    <w:rsid w:val="00991C9F"/>
    <w:rsid w:val="009B5126"/>
    <w:rsid w:val="009B557E"/>
    <w:rsid w:val="009B65F8"/>
    <w:rsid w:val="009D0211"/>
    <w:rsid w:val="009D04DF"/>
    <w:rsid w:val="009D6080"/>
    <w:rsid w:val="009F0823"/>
    <w:rsid w:val="009F1411"/>
    <w:rsid w:val="00A10EE9"/>
    <w:rsid w:val="00A124CA"/>
    <w:rsid w:val="00A12ED9"/>
    <w:rsid w:val="00A248EE"/>
    <w:rsid w:val="00A2736F"/>
    <w:rsid w:val="00A34ADC"/>
    <w:rsid w:val="00A5097A"/>
    <w:rsid w:val="00A61A5C"/>
    <w:rsid w:val="00A63883"/>
    <w:rsid w:val="00A65B44"/>
    <w:rsid w:val="00A72DF1"/>
    <w:rsid w:val="00A75526"/>
    <w:rsid w:val="00A775BF"/>
    <w:rsid w:val="00A90E95"/>
    <w:rsid w:val="00A96F36"/>
    <w:rsid w:val="00AA57E1"/>
    <w:rsid w:val="00AA61B4"/>
    <w:rsid w:val="00AC0A9A"/>
    <w:rsid w:val="00AC0DD5"/>
    <w:rsid w:val="00AC3015"/>
    <w:rsid w:val="00AC450F"/>
    <w:rsid w:val="00AC776D"/>
    <w:rsid w:val="00AD507A"/>
    <w:rsid w:val="00AD7537"/>
    <w:rsid w:val="00AE6385"/>
    <w:rsid w:val="00AF2E7F"/>
    <w:rsid w:val="00AF6E0B"/>
    <w:rsid w:val="00B02E62"/>
    <w:rsid w:val="00B10159"/>
    <w:rsid w:val="00B12E58"/>
    <w:rsid w:val="00B24DE1"/>
    <w:rsid w:val="00B267A5"/>
    <w:rsid w:val="00B30ACF"/>
    <w:rsid w:val="00B312A3"/>
    <w:rsid w:val="00B316E9"/>
    <w:rsid w:val="00B342F3"/>
    <w:rsid w:val="00B36082"/>
    <w:rsid w:val="00B45F3D"/>
    <w:rsid w:val="00B574D3"/>
    <w:rsid w:val="00B645DA"/>
    <w:rsid w:val="00B6705C"/>
    <w:rsid w:val="00B67A47"/>
    <w:rsid w:val="00B727C8"/>
    <w:rsid w:val="00B73EB0"/>
    <w:rsid w:val="00B76A1A"/>
    <w:rsid w:val="00B939A0"/>
    <w:rsid w:val="00BA0201"/>
    <w:rsid w:val="00BA6F4C"/>
    <w:rsid w:val="00BB1864"/>
    <w:rsid w:val="00BB753C"/>
    <w:rsid w:val="00BB7C59"/>
    <w:rsid w:val="00BC10FD"/>
    <w:rsid w:val="00BC11B7"/>
    <w:rsid w:val="00BF0C47"/>
    <w:rsid w:val="00BF5E8C"/>
    <w:rsid w:val="00C01900"/>
    <w:rsid w:val="00C02BB0"/>
    <w:rsid w:val="00C0553A"/>
    <w:rsid w:val="00C1241E"/>
    <w:rsid w:val="00C16B66"/>
    <w:rsid w:val="00C20A94"/>
    <w:rsid w:val="00C26B40"/>
    <w:rsid w:val="00C32D30"/>
    <w:rsid w:val="00C335C5"/>
    <w:rsid w:val="00C356CD"/>
    <w:rsid w:val="00C36F70"/>
    <w:rsid w:val="00C44BD3"/>
    <w:rsid w:val="00C47B26"/>
    <w:rsid w:val="00C54BDC"/>
    <w:rsid w:val="00C85C81"/>
    <w:rsid w:val="00C9633E"/>
    <w:rsid w:val="00CB3E80"/>
    <w:rsid w:val="00CB4526"/>
    <w:rsid w:val="00CC4EFA"/>
    <w:rsid w:val="00CD0475"/>
    <w:rsid w:val="00CE0F49"/>
    <w:rsid w:val="00CF012D"/>
    <w:rsid w:val="00CF0FC7"/>
    <w:rsid w:val="00CF5F54"/>
    <w:rsid w:val="00D11050"/>
    <w:rsid w:val="00D118BE"/>
    <w:rsid w:val="00D17B82"/>
    <w:rsid w:val="00D25964"/>
    <w:rsid w:val="00D274B4"/>
    <w:rsid w:val="00D34038"/>
    <w:rsid w:val="00D43180"/>
    <w:rsid w:val="00D46696"/>
    <w:rsid w:val="00D47FF2"/>
    <w:rsid w:val="00D56019"/>
    <w:rsid w:val="00D56DFE"/>
    <w:rsid w:val="00D61F64"/>
    <w:rsid w:val="00D63C4B"/>
    <w:rsid w:val="00D67228"/>
    <w:rsid w:val="00D75CC0"/>
    <w:rsid w:val="00D770A6"/>
    <w:rsid w:val="00D77E1D"/>
    <w:rsid w:val="00D84210"/>
    <w:rsid w:val="00D8485E"/>
    <w:rsid w:val="00D92118"/>
    <w:rsid w:val="00D92C9E"/>
    <w:rsid w:val="00D93127"/>
    <w:rsid w:val="00DA580F"/>
    <w:rsid w:val="00DA6FEC"/>
    <w:rsid w:val="00DB59BC"/>
    <w:rsid w:val="00DB65CD"/>
    <w:rsid w:val="00DC13D9"/>
    <w:rsid w:val="00DC552B"/>
    <w:rsid w:val="00DC7B28"/>
    <w:rsid w:val="00DC7DE3"/>
    <w:rsid w:val="00DD001B"/>
    <w:rsid w:val="00DD0C27"/>
    <w:rsid w:val="00DD1F2A"/>
    <w:rsid w:val="00DD7068"/>
    <w:rsid w:val="00DE6FBC"/>
    <w:rsid w:val="00DF416D"/>
    <w:rsid w:val="00E02BB9"/>
    <w:rsid w:val="00E10525"/>
    <w:rsid w:val="00E16FD1"/>
    <w:rsid w:val="00E26822"/>
    <w:rsid w:val="00E27B68"/>
    <w:rsid w:val="00E45DC8"/>
    <w:rsid w:val="00E5179A"/>
    <w:rsid w:val="00E55837"/>
    <w:rsid w:val="00E561BD"/>
    <w:rsid w:val="00E5717E"/>
    <w:rsid w:val="00E63AB5"/>
    <w:rsid w:val="00E65054"/>
    <w:rsid w:val="00E76306"/>
    <w:rsid w:val="00E8083D"/>
    <w:rsid w:val="00E817CA"/>
    <w:rsid w:val="00E81A1B"/>
    <w:rsid w:val="00E83C6B"/>
    <w:rsid w:val="00E87F81"/>
    <w:rsid w:val="00E94258"/>
    <w:rsid w:val="00E9729B"/>
    <w:rsid w:val="00EA104D"/>
    <w:rsid w:val="00ED6EAC"/>
    <w:rsid w:val="00EE26C6"/>
    <w:rsid w:val="00EE4B90"/>
    <w:rsid w:val="00EF0381"/>
    <w:rsid w:val="00EF3A18"/>
    <w:rsid w:val="00F24738"/>
    <w:rsid w:val="00F2606D"/>
    <w:rsid w:val="00F322E3"/>
    <w:rsid w:val="00F32717"/>
    <w:rsid w:val="00F4401E"/>
    <w:rsid w:val="00F507FA"/>
    <w:rsid w:val="00F532E6"/>
    <w:rsid w:val="00F604EC"/>
    <w:rsid w:val="00F607BC"/>
    <w:rsid w:val="00F72C06"/>
    <w:rsid w:val="00F8087F"/>
    <w:rsid w:val="00F8295A"/>
    <w:rsid w:val="00F8431F"/>
    <w:rsid w:val="00F866A2"/>
    <w:rsid w:val="00F929C7"/>
    <w:rsid w:val="00FB7DFE"/>
    <w:rsid w:val="00FC3673"/>
    <w:rsid w:val="00FC7304"/>
    <w:rsid w:val="00FC79A6"/>
    <w:rsid w:val="00FD41C1"/>
    <w:rsid w:val="00FD4A72"/>
    <w:rsid w:val="00FE0E14"/>
    <w:rsid w:val="00FE1600"/>
    <w:rsid w:val="00FE6A22"/>
    <w:rsid w:val="00FF12B0"/>
    <w:rsid w:val="00FF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891E3"/>
  <w15:docId w15:val="{D899E07B-21D2-4EF3-9FC0-AC6D0A7C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3571B"/>
    <w:rPr>
      <w:rFonts w:ascii="Garamond" w:hAnsi="Garamond" w:cs="Arial"/>
      <w:sz w:val="22"/>
      <w:lang w:val="sv-SE"/>
    </w:rPr>
  </w:style>
  <w:style w:type="paragraph" w:styleId="Heading1">
    <w:name w:val="heading 1"/>
    <w:basedOn w:val="Normal"/>
    <w:next w:val="BodyText"/>
    <w:qFormat/>
    <w:rsid w:val="005B36B4"/>
    <w:pPr>
      <w:keepNext/>
      <w:spacing w:line="280" w:lineRule="atLeast"/>
      <w:outlineLvl w:val="0"/>
    </w:pPr>
    <w:rPr>
      <w:rFonts w:ascii="Arial Black" w:hAnsi="Arial Black"/>
      <w:bCs/>
      <w:color w:val="4F2D7F"/>
      <w:kern w:val="32"/>
      <w:sz w:val="19"/>
      <w:szCs w:val="28"/>
    </w:rPr>
  </w:style>
  <w:style w:type="paragraph" w:styleId="Heading2">
    <w:name w:val="heading 2"/>
    <w:basedOn w:val="Heading1"/>
    <w:next w:val="BodyText"/>
    <w:qFormat/>
    <w:rsid w:val="00B3571B"/>
    <w:pPr>
      <w:outlineLvl w:val="1"/>
    </w:pPr>
    <w:rPr>
      <w:bCs w:val="0"/>
      <w:color w:val="auto"/>
      <w:szCs w:val="24"/>
    </w:rPr>
  </w:style>
  <w:style w:type="paragraph" w:styleId="Heading3">
    <w:name w:val="heading 3"/>
    <w:basedOn w:val="Heading2"/>
    <w:next w:val="BodyText"/>
    <w:qFormat/>
    <w:rsid w:val="00B3571B"/>
    <w:pPr>
      <w:outlineLvl w:val="2"/>
    </w:pPr>
    <w:rPr>
      <w:rFonts w:ascii="Arial" w:hAnsi="Arial"/>
      <w:bCs/>
      <w:szCs w:val="22"/>
    </w:rPr>
  </w:style>
  <w:style w:type="paragraph" w:styleId="Heading4">
    <w:name w:val="heading 4"/>
    <w:basedOn w:val="Heading3"/>
    <w:next w:val="BodyText"/>
    <w:qFormat/>
    <w:rsid w:val="00B3571B"/>
    <w:pPr>
      <w:outlineLvl w:val="3"/>
    </w:pPr>
    <w:rPr>
      <w:bCs w:val="0"/>
      <w:i/>
    </w:rPr>
  </w:style>
  <w:style w:type="paragraph" w:styleId="Heading5">
    <w:name w:val="heading 5"/>
    <w:basedOn w:val="Normal"/>
    <w:next w:val="Normal"/>
    <w:rsid w:val="00B3571B"/>
    <w:pPr>
      <w:numPr>
        <w:ilvl w:val="4"/>
        <w:numId w:val="10"/>
      </w:numPr>
      <w:spacing w:before="240" w:after="60"/>
      <w:outlineLvl w:val="4"/>
    </w:pPr>
    <w:rPr>
      <w:b/>
      <w:bCs/>
      <w:i/>
      <w:iCs/>
      <w:sz w:val="26"/>
      <w:szCs w:val="26"/>
    </w:rPr>
  </w:style>
  <w:style w:type="paragraph" w:styleId="Heading6">
    <w:name w:val="heading 6"/>
    <w:basedOn w:val="Normal"/>
    <w:next w:val="Normal"/>
    <w:rsid w:val="00B3571B"/>
    <w:pPr>
      <w:numPr>
        <w:ilvl w:val="5"/>
        <w:numId w:val="10"/>
      </w:numPr>
      <w:spacing w:before="240" w:after="60"/>
      <w:outlineLvl w:val="5"/>
    </w:pPr>
    <w:rPr>
      <w:rFonts w:ascii="Times New Roman" w:hAnsi="Times New Roman" w:cs="Times New Roman"/>
      <w:b/>
      <w:bCs/>
      <w:szCs w:val="22"/>
    </w:rPr>
  </w:style>
  <w:style w:type="paragraph" w:styleId="Heading7">
    <w:name w:val="heading 7"/>
    <w:basedOn w:val="Normal"/>
    <w:next w:val="Normal"/>
    <w:rsid w:val="00B3571B"/>
    <w:pPr>
      <w:numPr>
        <w:ilvl w:val="6"/>
        <w:numId w:val="10"/>
      </w:numPr>
      <w:spacing w:before="240" w:after="60"/>
      <w:outlineLvl w:val="6"/>
    </w:pPr>
    <w:rPr>
      <w:rFonts w:ascii="Times New Roman" w:hAnsi="Times New Roman" w:cs="Times New Roman"/>
      <w:sz w:val="24"/>
      <w:szCs w:val="24"/>
    </w:rPr>
  </w:style>
  <w:style w:type="paragraph" w:styleId="Heading8">
    <w:name w:val="heading 8"/>
    <w:basedOn w:val="Normal"/>
    <w:next w:val="Normal"/>
    <w:rsid w:val="00B3571B"/>
    <w:pPr>
      <w:numPr>
        <w:ilvl w:val="7"/>
        <w:numId w:val="10"/>
      </w:numPr>
      <w:spacing w:before="240" w:after="60"/>
      <w:outlineLvl w:val="7"/>
    </w:pPr>
    <w:rPr>
      <w:rFonts w:ascii="Times New Roman" w:hAnsi="Times New Roman" w:cs="Times New Roman"/>
      <w:i/>
      <w:iCs/>
      <w:sz w:val="24"/>
      <w:szCs w:val="24"/>
    </w:rPr>
  </w:style>
  <w:style w:type="paragraph" w:styleId="Heading9">
    <w:name w:val="heading 9"/>
    <w:basedOn w:val="Normal"/>
    <w:next w:val="Normal"/>
    <w:rsid w:val="00B3571B"/>
    <w:pPr>
      <w:numPr>
        <w:ilvl w:val="8"/>
        <w:numId w:val="10"/>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84" w:line="280" w:lineRule="atLeast"/>
    </w:pPr>
  </w:style>
  <w:style w:type="paragraph" w:styleId="Header">
    <w:name w:val="header"/>
    <w:pPr>
      <w:tabs>
        <w:tab w:val="right" w:pos="8562"/>
      </w:tabs>
    </w:pPr>
    <w:rPr>
      <w:rFonts w:ascii="Arial" w:hAnsi="Arial" w:cs="Arial"/>
      <w:b/>
      <w:color w:val="747678"/>
      <w:sz w:val="16"/>
      <w:lang w:val="sv-SE"/>
    </w:rPr>
  </w:style>
  <w:style w:type="paragraph" w:styleId="Footer">
    <w:name w:val="footer"/>
    <w:pPr>
      <w:tabs>
        <w:tab w:val="center" w:pos="4153"/>
        <w:tab w:val="right" w:pos="8306"/>
      </w:tabs>
    </w:pPr>
    <w:rPr>
      <w:rFonts w:ascii="Arial" w:hAnsi="Arial" w:cs="Arial"/>
      <w:b/>
      <w:color w:val="747678"/>
      <w:sz w:val="13"/>
      <w:lang w:val="sv-SE"/>
    </w:rPr>
  </w:style>
  <w:style w:type="paragraph" w:customStyle="1" w:styleId="AppendicesTitle">
    <w:name w:val="Appendices Title"/>
    <w:basedOn w:val="Heading2"/>
    <w:next w:val="Normal"/>
  </w:style>
  <w:style w:type="paragraph" w:styleId="Title">
    <w:name w:val="Title"/>
    <w:basedOn w:val="Normal"/>
    <w:next w:val="BodyText"/>
    <w:qFormat/>
    <w:rsid w:val="00B3571B"/>
    <w:pPr>
      <w:spacing w:before="400" w:after="400" w:line="580" w:lineRule="atLeast"/>
      <w:outlineLvl w:val="0"/>
    </w:pPr>
    <w:rPr>
      <w:bCs/>
      <w:kern w:val="28"/>
      <w:sz w:val="66"/>
      <w:szCs w:val="32"/>
    </w:rPr>
  </w:style>
  <w:style w:type="paragraph" w:styleId="ListBullet2">
    <w:name w:val="List Bullet 2"/>
    <w:basedOn w:val="Normal"/>
    <w:qFormat/>
    <w:pPr>
      <w:numPr>
        <w:ilvl w:val="1"/>
        <w:numId w:val="3"/>
      </w:numPr>
      <w:spacing w:after="20" w:line="260" w:lineRule="atLeast"/>
    </w:pPr>
  </w:style>
  <w:style w:type="paragraph" w:styleId="ListNumber2">
    <w:name w:val="List Number 2"/>
    <w:basedOn w:val="Normal"/>
    <w:qFormat/>
    <w:pPr>
      <w:numPr>
        <w:ilvl w:val="1"/>
        <w:numId w:val="2"/>
      </w:numPr>
      <w:spacing w:after="284" w:line="280" w:lineRule="atLeast"/>
    </w:pPr>
  </w:style>
  <w:style w:type="paragraph" w:styleId="ListNumber">
    <w:name w:val="List Number"/>
    <w:basedOn w:val="Normal"/>
    <w:qFormat/>
    <w:pPr>
      <w:numPr>
        <w:numId w:val="2"/>
      </w:numPr>
      <w:spacing w:after="284" w:line="280" w:lineRule="atLeast"/>
    </w:pPr>
  </w:style>
  <w:style w:type="paragraph" w:styleId="TOC2">
    <w:name w:val="toc 2"/>
    <w:next w:val="Normal"/>
    <w:semiHidden/>
    <w:pPr>
      <w:tabs>
        <w:tab w:val="right" w:pos="8505"/>
      </w:tabs>
      <w:spacing w:after="100"/>
      <w:ind w:left="198"/>
    </w:pPr>
    <w:rPr>
      <w:rFonts w:ascii="Arial" w:hAnsi="Arial" w:cs="Arial"/>
      <w:sz w:val="19"/>
      <w:szCs w:val="24"/>
      <w:lang w:val="sv-SE"/>
    </w:rPr>
  </w:style>
  <w:style w:type="paragraph" w:styleId="TOC3">
    <w:name w:val="toc 3"/>
    <w:basedOn w:val="TOC2"/>
    <w:next w:val="Normal"/>
    <w:semiHidden/>
    <w:pPr>
      <w:ind w:left="403"/>
    </w:pPr>
  </w:style>
  <w:style w:type="paragraph" w:styleId="ListBullet">
    <w:name w:val="List Bullet"/>
    <w:basedOn w:val="Normal"/>
    <w:qFormat/>
    <w:pPr>
      <w:numPr>
        <w:numId w:val="3"/>
      </w:numPr>
      <w:spacing w:after="20" w:line="280" w:lineRule="atLeast"/>
    </w:pPr>
  </w:style>
  <w:style w:type="paragraph" w:customStyle="1" w:styleId="SectionTitle">
    <w:name w:val="Section Title"/>
    <w:next w:val="BodyText"/>
    <w:qFormat/>
    <w:pPr>
      <w:spacing w:after="2520"/>
    </w:pPr>
    <w:rPr>
      <w:rFonts w:ascii="Garamond" w:hAnsi="Garamond" w:cs="Arial"/>
      <w:sz w:val="48"/>
      <w:lang w:val="sv-SE"/>
    </w:rPr>
  </w:style>
  <w:style w:type="paragraph" w:customStyle="1" w:styleId="TableText">
    <w:name w:val="Table Text"/>
    <w:qFormat/>
    <w:rPr>
      <w:rFonts w:ascii="Arial" w:hAnsi="Arial" w:cs="Arial"/>
      <w:sz w:val="16"/>
      <w:lang w:val="sv-SE"/>
    </w:rPr>
  </w:style>
  <w:style w:type="paragraph" w:customStyle="1" w:styleId="TintBoxTextBlack">
    <w:name w:val="Tint Box Text Black"/>
    <w:pPr>
      <w:spacing w:after="280" w:line="280" w:lineRule="atLeast"/>
    </w:pPr>
    <w:rPr>
      <w:rFonts w:ascii="Arial" w:hAnsi="Arial" w:cs="Arial"/>
      <w:b/>
      <w:lang w:val="sv-SE"/>
    </w:rPr>
  </w:style>
  <w:style w:type="paragraph" w:customStyle="1" w:styleId="TintBoxTextWhite">
    <w:name w:val="Tint Box Text White"/>
    <w:basedOn w:val="TintBoxTextBlack"/>
    <w:rPr>
      <w:color w:val="FFFFFF"/>
    </w:rPr>
  </w:style>
  <w:style w:type="paragraph" w:customStyle="1" w:styleId="AppendixTitle">
    <w:name w:val="Appendix Title"/>
    <w:basedOn w:val="Normal"/>
    <w:next w:val="BodyText"/>
    <w:qFormat/>
    <w:pPr>
      <w:spacing w:after="2520"/>
    </w:pPr>
    <w:rPr>
      <w:bCs/>
      <w:kern w:val="28"/>
      <w:sz w:val="48"/>
      <w:szCs w:val="32"/>
    </w:rPr>
  </w:style>
  <w:style w:type="paragraph" w:styleId="ListNumber3">
    <w:name w:val="List Number 3"/>
    <w:basedOn w:val="Normal"/>
    <w:qFormat/>
    <w:pPr>
      <w:numPr>
        <w:ilvl w:val="2"/>
        <w:numId w:val="2"/>
      </w:numPr>
      <w:spacing w:after="284" w:line="280" w:lineRule="atLeast"/>
      <w:ind w:left="1071" w:hanging="357"/>
    </w:pPr>
  </w:style>
  <w:style w:type="paragraph" w:customStyle="1" w:styleId="TableHeading">
    <w:name w:val="Table Heading"/>
    <w:qFormat/>
    <w:rsid w:val="005B36B4"/>
    <w:rPr>
      <w:rFonts w:ascii="Arial" w:hAnsi="Arial" w:cs="Arial"/>
      <w:b/>
      <w:bCs/>
      <w:kern w:val="28"/>
      <w:sz w:val="18"/>
      <w:szCs w:val="32"/>
      <w:lang w:val="sv-SE"/>
    </w:rPr>
  </w:style>
  <w:style w:type="paragraph" w:customStyle="1" w:styleId="MarginNotes">
    <w:name w:val="Margin Notes"/>
    <w:qFormat/>
    <w:rPr>
      <w:rFonts w:ascii="Arial" w:hAnsi="Arial" w:cs="Arial"/>
      <w:sz w:val="16"/>
      <w:lang w:val="sv-SE"/>
    </w:rPr>
  </w:style>
  <w:style w:type="paragraph" w:styleId="TOC1">
    <w:name w:val="toc 1"/>
    <w:next w:val="Normal"/>
    <w:semiHidden/>
    <w:pPr>
      <w:tabs>
        <w:tab w:val="right" w:pos="8505"/>
      </w:tabs>
      <w:spacing w:before="165" w:after="100"/>
    </w:pPr>
    <w:rPr>
      <w:rFonts w:ascii="Arial" w:hAnsi="Arial" w:cs="Arial"/>
      <w:sz w:val="19"/>
      <w:lang w:val="sv-SE"/>
    </w:rPr>
  </w:style>
  <w:style w:type="paragraph" w:styleId="Subtitle">
    <w:name w:val="Subtitle"/>
    <w:qFormat/>
    <w:rsid w:val="00B3571B"/>
    <w:pPr>
      <w:spacing w:line="280" w:lineRule="atLeast"/>
      <w:outlineLvl w:val="1"/>
    </w:pPr>
    <w:rPr>
      <w:rFonts w:ascii="Arial" w:hAnsi="Arial" w:cs="Arial"/>
      <w:bCs/>
      <w:kern w:val="28"/>
      <w:sz w:val="24"/>
      <w:szCs w:val="24"/>
      <w:lang w:val="sv-SE"/>
    </w:rPr>
  </w:style>
  <w:style w:type="paragraph" w:customStyle="1" w:styleId="ChapterTitle">
    <w:name w:val="Chapter Title"/>
    <w:basedOn w:val="Subtitle"/>
    <w:qFormat/>
    <w:pPr>
      <w:pBdr>
        <w:bottom w:val="single" w:sz="4" w:space="5" w:color="auto"/>
      </w:pBdr>
    </w:pPr>
    <w:rPr>
      <w:sz w:val="20"/>
    </w:rPr>
  </w:style>
  <w:style w:type="paragraph" w:customStyle="1" w:styleId="Contents">
    <w:name w:val="Contents"/>
    <w:next w:val="Normal"/>
    <w:pPr>
      <w:spacing w:after="2520" w:line="580" w:lineRule="atLeast"/>
    </w:pPr>
    <w:rPr>
      <w:rFonts w:ascii="Garamond" w:hAnsi="Garamond" w:cs="Arial"/>
      <w:sz w:val="66"/>
      <w:lang w:val="sv-SE"/>
    </w:rPr>
  </w:style>
  <w:style w:type="paragraph" w:customStyle="1" w:styleId="Copyright">
    <w:name w:val="Copyright"/>
    <w:semiHidden/>
    <w:pPr>
      <w:spacing w:line="220" w:lineRule="atLeast"/>
    </w:pPr>
    <w:rPr>
      <w:rFonts w:ascii="Garamond" w:hAnsi="Garamond" w:cs="Arial"/>
      <w:lang w:val="sv-SE"/>
    </w:rPr>
  </w:style>
  <w:style w:type="paragraph" w:customStyle="1" w:styleId="ReferenceText">
    <w:name w:val="Reference Text"/>
    <w:rPr>
      <w:rFonts w:ascii="Arial" w:hAnsi="Arial" w:cs="Arial"/>
      <w:kern w:val="32"/>
      <w:sz w:val="18"/>
      <w:szCs w:val="24"/>
      <w:lang w:val="sv-SE"/>
    </w:rPr>
  </w:style>
  <w:style w:type="paragraph" w:customStyle="1" w:styleId="ReferenceTitle">
    <w:name w:val="Reference Title"/>
    <w:next w:val="ReferenceText"/>
    <w:rPr>
      <w:rFonts w:ascii="Arial Black" w:hAnsi="Arial Black" w:cs="Arial"/>
      <w:kern w:val="32"/>
      <w:sz w:val="18"/>
      <w:szCs w:val="24"/>
      <w:lang w:val="sv-SE"/>
    </w:rPr>
  </w:style>
  <w:style w:type="paragraph" w:customStyle="1" w:styleId="LandscapeHeader">
    <w:name w:val="Landscape Header"/>
    <w:basedOn w:val="Header"/>
    <w:semiHidden/>
    <w:pPr>
      <w:tabs>
        <w:tab w:val="clear" w:pos="8562"/>
        <w:tab w:val="right" w:pos="13438"/>
      </w:tabs>
    </w:pPr>
  </w:style>
  <w:style w:type="paragraph" w:customStyle="1" w:styleId="ParagraphBullet">
    <w:name w:val="Paragraph Bullet"/>
    <w:basedOn w:val="Normal"/>
    <w:qFormat/>
    <w:pPr>
      <w:numPr>
        <w:numId w:val="8"/>
      </w:numPr>
      <w:spacing w:after="284" w:line="280" w:lineRule="atLeast"/>
    </w:pPr>
  </w:style>
  <w:style w:type="paragraph" w:customStyle="1" w:styleId="ParagraphBullet2">
    <w:name w:val="Paragraph Bullet 2"/>
    <w:basedOn w:val="Normal"/>
    <w:qFormat/>
    <w:pPr>
      <w:numPr>
        <w:ilvl w:val="1"/>
        <w:numId w:val="8"/>
      </w:numPr>
      <w:spacing w:after="284" w:line="280" w:lineRule="atLeast"/>
    </w:pPr>
  </w:style>
  <w:style w:type="paragraph" w:customStyle="1" w:styleId="MarginNotesHeading">
    <w:name w:val="Margin Notes Heading"/>
    <w:basedOn w:val="MarginNotes"/>
    <w:qFormat/>
    <w:rPr>
      <w:b/>
    </w:rPr>
  </w:style>
  <w:style w:type="paragraph" w:styleId="Quote">
    <w:name w:val="Quote"/>
    <w:basedOn w:val="BodyText"/>
    <w:qFormat/>
    <w:rsid w:val="00B3571B"/>
    <w:pPr>
      <w:spacing w:line="340" w:lineRule="atLeast"/>
    </w:pPr>
    <w:rPr>
      <w:sz w:val="2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sv-SE"/>
    </w:rPr>
  </w:style>
  <w:style w:type="paragraph" w:customStyle="1" w:styleId="ContactDetails">
    <w:name w:val="Contact Details"/>
    <w:qFormat/>
    <w:rPr>
      <w:rFonts w:ascii="Arial" w:hAnsi="Arial" w:cs="Arial"/>
      <w:sz w:val="16"/>
      <w:lang w:val="sv-SE"/>
    </w:rPr>
  </w:style>
  <w:style w:type="paragraph" w:customStyle="1" w:styleId="ContactDetailsTitle">
    <w:name w:val="Contact Details Title"/>
    <w:basedOn w:val="ContactDetails"/>
    <w:next w:val="ContactDetails"/>
    <w:qFormat/>
    <w:rPr>
      <w:b/>
    </w:rPr>
  </w:style>
  <w:style w:type="paragraph" w:customStyle="1" w:styleId="NumberedHeading1">
    <w:name w:val="Numbered Heading 1"/>
    <w:next w:val="BodyText"/>
    <w:qFormat/>
    <w:pPr>
      <w:numPr>
        <w:numId w:val="9"/>
      </w:numPr>
      <w:spacing w:line="260" w:lineRule="atLeast"/>
    </w:pPr>
    <w:rPr>
      <w:rFonts w:ascii="Arial Black" w:hAnsi="Arial Black" w:cs="Arial"/>
      <w:color w:val="4B217E"/>
      <w:sz w:val="19"/>
      <w:lang w:val="sv-SE"/>
    </w:rPr>
  </w:style>
  <w:style w:type="paragraph" w:customStyle="1" w:styleId="NumberedHeading2">
    <w:name w:val="Numbered Heading 2"/>
    <w:next w:val="BodyText"/>
    <w:qFormat/>
    <w:pPr>
      <w:numPr>
        <w:ilvl w:val="1"/>
        <w:numId w:val="9"/>
      </w:numPr>
      <w:spacing w:line="260" w:lineRule="atLeast"/>
    </w:pPr>
    <w:rPr>
      <w:rFonts w:ascii="Arial Black" w:hAnsi="Arial Black" w:cs="Arial"/>
      <w:color w:val="4B217E"/>
      <w:sz w:val="19"/>
      <w:lang w:val="sv-SE"/>
    </w:rPr>
  </w:style>
  <w:style w:type="table" w:customStyle="1" w:styleId="GTITableStyle1">
    <w:name w:val="GTI Table Style 1"/>
    <w:basedOn w:val="TableNormal"/>
    <w:uiPriority w:val="99"/>
    <w:rsid w:val="00520EF0"/>
    <w:tblPr>
      <w:tblBorders>
        <w:top w:val="single" w:sz="12" w:space="0" w:color="4F2D7F"/>
        <w:bottom w:val="single" w:sz="12" w:space="0" w:color="4F2D7F"/>
        <w:insideH w:val="single" w:sz="4" w:space="0" w:color="4F2D7F"/>
      </w:tblBorders>
    </w:tblPr>
    <w:tcPr>
      <w:shd w:val="clear" w:color="auto" w:fill="auto"/>
    </w:tcPr>
  </w:style>
  <w:style w:type="table" w:customStyle="1" w:styleId="GTITableStyle3">
    <w:name w:val="GTI Table Style 3"/>
    <w:basedOn w:val="TableNormal"/>
    <w:uiPriority w:val="99"/>
    <w:rsid w:val="008612FE"/>
    <w:tblPr>
      <w:tblBorders>
        <w:top w:val="single" w:sz="12" w:space="0" w:color="4F2D7F"/>
        <w:bottom w:val="single" w:sz="12" w:space="0" w:color="4F2D7F"/>
        <w:insideH w:val="single" w:sz="4" w:space="0" w:color="4F2D7F"/>
      </w:tblBorders>
    </w:tblPr>
    <w:tcPr>
      <w:shd w:val="clear" w:color="auto" w:fill="DACDED"/>
    </w:tcPr>
    <w:tblStylePr w:type="lastCol">
      <w:tblPr/>
      <w:tcPr>
        <w:shd w:val="clear" w:color="auto" w:fill="B59BDB"/>
      </w:tcPr>
    </w:tblStylePr>
  </w:style>
  <w:style w:type="table" w:styleId="TableGrid">
    <w:name w:val="Table Grid"/>
    <w:basedOn w:val="TableNormal"/>
    <w:rsid w:val="0075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F293F"/>
    <w:rPr>
      <w:rFonts w:ascii="Garamond" w:hAnsi="Garamond" w:cs="Arial"/>
      <w:sz w:val="22"/>
      <w:lang w:val="sv-SE"/>
    </w:rPr>
  </w:style>
  <w:style w:type="table" w:styleId="MediumList2-Accent1">
    <w:name w:val="Medium List 2 Accent 1"/>
    <w:basedOn w:val="TableNormal"/>
    <w:uiPriority w:val="66"/>
    <w:rsid w:val="00CF293F"/>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single" w:sz="8" w:space="0" w:color="4F2D7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tenseQuote">
    <w:name w:val="Intense Quote"/>
    <w:basedOn w:val="Normal"/>
    <w:next w:val="Normal"/>
    <w:link w:val="IntenseQuoteChar"/>
    <w:uiPriority w:val="30"/>
    <w:rsid w:val="004C13D3"/>
    <w:pPr>
      <w:pBdr>
        <w:bottom w:val="single" w:sz="4" w:space="4" w:color="4F2D7F" w:themeColor="accent1"/>
      </w:pBdr>
      <w:spacing w:before="200" w:after="280"/>
      <w:ind w:left="936" w:right="936"/>
    </w:pPr>
    <w:rPr>
      <w:b/>
      <w:bCs/>
      <w:i/>
      <w:iCs/>
      <w:color w:val="4F2D7F" w:themeColor="accent1"/>
    </w:rPr>
  </w:style>
  <w:style w:type="character" w:customStyle="1" w:styleId="IntenseQuoteChar">
    <w:name w:val="Intense Quote Char"/>
    <w:basedOn w:val="DefaultParagraphFont"/>
    <w:link w:val="IntenseQuote"/>
    <w:uiPriority w:val="30"/>
    <w:rsid w:val="004C13D3"/>
    <w:rPr>
      <w:rFonts w:ascii="Garamond" w:hAnsi="Garamond" w:cs="Arial"/>
      <w:b/>
      <w:bCs/>
      <w:i/>
      <w:iCs/>
      <w:color w:val="4F2D7F" w:themeColor="accent1"/>
      <w:sz w:val="22"/>
      <w:lang w:val="sv-SE"/>
    </w:rPr>
  </w:style>
  <w:style w:type="paragraph" w:styleId="EnvelopeAddress">
    <w:name w:val="envelope address"/>
    <w:basedOn w:val="Normal"/>
    <w:rsid w:val="00DD00A3"/>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customStyle="1" w:styleId="Anteckningsrubrik1">
    <w:name w:val="Anteckningsrubrik1"/>
    <w:basedOn w:val="Normal"/>
    <w:next w:val="Normal"/>
    <w:link w:val="NoteHeadingChar"/>
    <w:rsid w:val="00DD00A3"/>
  </w:style>
  <w:style w:type="character" w:customStyle="1" w:styleId="NoteHeadingChar">
    <w:name w:val="Note Heading Char"/>
    <w:basedOn w:val="DefaultParagraphFont"/>
    <w:link w:val="Anteckningsrubrik1"/>
    <w:rsid w:val="00DD00A3"/>
    <w:rPr>
      <w:rFonts w:ascii="Garamond" w:hAnsi="Garamond" w:cs="Arial"/>
      <w:sz w:val="22"/>
      <w:lang w:val="sv-SE"/>
    </w:rPr>
  </w:style>
  <w:style w:type="character" w:styleId="FollowedHyperlink">
    <w:name w:val="FollowedHyperlink"/>
    <w:basedOn w:val="DefaultParagraphFont"/>
    <w:rsid w:val="00DD00A3"/>
    <w:rPr>
      <w:color w:val="800080" w:themeColor="followedHyperlink"/>
      <w:u w:val="single"/>
      <w:lang w:val="sv-SE"/>
    </w:rPr>
  </w:style>
  <w:style w:type="paragraph" w:styleId="Closing">
    <w:name w:val="Closing"/>
    <w:basedOn w:val="Normal"/>
    <w:link w:val="ClosingChar"/>
    <w:rsid w:val="00DD00A3"/>
    <w:pPr>
      <w:ind w:left="4252"/>
    </w:pPr>
  </w:style>
  <w:style w:type="character" w:customStyle="1" w:styleId="ClosingChar">
    <w:name w:val="Closing Char"/>
    <w:basedOn w:val="DefaultParagraphFont"/>
    <w:link w:val="Closing"/>
    <w:rsid w:val="00DD00A3"/>
    <w:rPr>
      <w:rFonts w:ascii="Garamond" w:hAnsi="Garamond" w:cs="Arial"/>
      <w:sz w:val="22"/>
      <w:lang w:val="sv-SE"/>
    </w:rPr>
  </w:style>
  <w:style w:type="paragraph" w:styleId="EnvelopeReturn">
    <w:name w:val="envelope return"/>
    <w:basedOn w:val="Normal"/>
    <w:rsid w:val="00DD00A3"/>
    <w:rPr>
      <w:rFonts w:asciiTheme="majorHAnsi" w:eastAsiaTheme="majorEastAsia" w:hAnsiTheme="majorHAnsi" w:cstheme="majorBidi"/>
      <w:sz w:val="20"/>
    </w:rPr>
  </w:style>
  <w:style w:type="paragraph" w:styleId="BalloonText">
    <w:name w:val="Balloon Text"/>
    <w:basedOn w:val="Normal"/>
    <w:link w:val="BalloonTextChar"/>
    <w:rsid w:val="00DD00A3"/>
    <w:rPr>
      <w:rFonts w:ascii="Tahoma" w:hAnsi="Tahoma" w:cs="Tahoma"/>
      <w:sz w:val="16"/>
      <w:szCs w:val="16"/>
    </w:rPr>
  </w:style>
  <w:style w:type="character" w:customStyle="1" w:styleId="BalloonTextChar">
    <w:name w:val="Balloon Text Char"/>
    <w:basedOn w:val="DefaultParagraphFont"/>
    <w:link w:val="BalloonText"/>
    <w:rsid w:val="00DD00A3"/>
    <w:rPr>
      <w:rFonts w:ascii="Tahoma" w:hAnsi="Tahoma" w:cs="Tahoma"/>
      <w:sz w:val="16"/>
      <w:szCs w:val="16"/>
      <w:lang w:val="sv-SE"/>
    </w:rPr>
  </w:style>
  <w:style w:type="paragraph" w:styleId="Caption">
    <w:name w:val="caption"/>
    <w:basedOn w:val="Normal"/>
    <w:next w:val="Normal"/>
    <w:semiHidden/>
    <w:unhideWhenUsed/>
    <w:qFormat/>
    <w:rsid w:val="00DD00A3"/>
    <w:pPr>
      <w:spacing w:after="200"/>
    </w:pPr>
    <w:rPr>
      <w:b/>
      <w:bCs/>
      <w:color w:val="4F2D7F" w:themeColor="accent1"/>
      <w:sz w:val="18"/>
      <w:szCs w:val="18"/>
    </w:rPr>
  </w:style>
  <w:style w:type="character" w:styleId="Emphasis">
    <w:name w:val="Emphasis"/>
    <w:basedOn w:val="DefaultParagraphFont"/>
    <w:rsid w:val="00DD00A3"/>
    <w:rPr>
      <w:i/>
      <w:iCs/>
      <w:lang w:val="sv-SE"/>
    </w:rPr>
  </w:style>
  <w:style w:type="character" w:styleId="BookTitle">
    <w:name w:val="Book Title"/>
    <w:basedOn w:val="DefaultParagraphFont"/>
    <w:uiPriority w:val="33"/>
    <w:rsid w:val="00DD00A3"/>
    <w:rPr>
      <w:b/>
      <w:bCs/>
      <w:smallCaps/>
      <w:spacing w:val="5"/>
      <w:lang w:val="sv-SE"/>
    </w:rPr>
  </w:style>
  <w:style w:type="paragraph" w:styleId="BodyText2">
    <w:name w:val="Body Text 2"/>
    <w:basedOn w:val="Normal"/>
    <w:link w:val="BodyText2Char"/>
    <w:rsid w:val="00DD00A3"/>
    <w:pPr>
      <w:spacing w:after="120" w:line="480" w:lineRule="auto"/>
    </w:pPr>
  </w:style>
  <w:style w:type="character" w:customStyle="1" w:styleId="BodyText2Char">
    <w:name w:val="Body Text 2 Char"/>
    <w:basedOn w:val="DefaultParagraphFont"/>
    <w:link w:val="BodyText2"/>
    <w:rsid w:val="00DD00A3"/>
    <w:rPr>
      <w:rFonts w:ascii="Garamond" w:hAnsi="Garamond" w:cs="Arial"/>
      <w:sz w:val="22"/>
      <w:lang w:val="sv-SE"/>
    </w:rPr>
  </w:style>
  <w:style w:type="paragraph" w:styleId="BodyText3">
    <w:name w:val="Body Text 3"/>
    <w:basedOn w:val="Normal"/>
    <w:link w:val="BodyText3Char"/>
    <w:rsid w:val="00DD00A3"/>
    <w:pPr>
      <w:spacing w:after="120"/>
    </w:pPr>
    <w:rPr>
      <w:sz w:val="16"/>
      <w:szCs w:val="16"/>
    </w:rPr>
  </w:style>
  <w:style w:type="character" w:customStyle="1" w:styleId="BodyText3Char">
    <w:name w:val="Body Text 3 Char"/>
    <w:basedOn w:val="DefaultParagraphFont"/>
    <w:link w:val="BodyText3"/>
    <w:rsid w:val="00DD00A3"/>
    <w:rPr>
      <w:rFonts w:ascii="Garamond" w:hAnsi="Garamond" w:cs="Arial"/>
      <w:sz w:val="16"/>
      <w:szCs w:val="16"/>
      <w:lang w:val="sv-SE"/>
    </w:rPr>
  </w:style>
  <w:style w:type="paragraph" w:styleId="BodyTextFirstIndent">
    <w:name w:val="Body Text First Indent"/>
    <w:basedOn w:val="BodyText"/>
    <w:link w:val="BodyTextFirstIndentChar"/>
    <w:rsid w:val="00DD00A3"/>
    <w:pPr>
      <w:spacing w:after="0" w:line="240" w:lineRule="auto"/>
      <w:ind w:firstLine="360"/>
    </w:pPr>
  </w:style>
  <w:style w:type="character" w:customStyle="1" w:styleId="BodyTextFirstIndentChar">
    <w:name w:val="Body Text First Indent Char"/>
    <w:basedOn w:val="BodyTextChar"/>
    <w:link w:val="BodyTextFirstIndent"/>
    <w:rsid w:val="00DD00A3"/>
    <w:rPr>
      <w:rFonts w:ascii="Garamond" w:hAnsi="Garamond" w:cs="Arial"/>
      <w:sz w:val="22"/>
      <w:lang w:val="sv-SE"/>
    </w:rPr>
  </w:style>
  <w:style w:type="paragraph" w:styleId="BodyTextIndent">
    <w:name w:val="Body Text Indent"/>
    <w:basedOn w:val="Normal"/>
    <w:link w:val="BodyTextIndentChar"/>
    <w:rsid w:val="00DD00A3"/>
    <w:pPr>
      <w:spacing w:after="120"/>
      <w:ind w:left="283"/>
    </w:pPr>
  </w:style>
  <w:style w:type="character" w:customStyle="1" w:styleId="BodyTextIndentChar">
    <w:name w:val="Body Text Indent Char"/>
    <w:basedOn w:val="DefaultParagraphFont"/>
    <w:link w:val="BodyTextIndent"/>
    <w:rsid w:val="00DD00A3"/>
    <w:rPr>
      <w:rFonts w:ascii="Garamond" w:hAnsi="Garamond" w:cs="Arial"/>
      <w:sz w:val="22"/>
      <w:lang w:val="sv-SE"/>
    </w:rPr>
  </w:style>
  <w:style w:type="paragraph" w:styleId="BodyTextFirstIndent2">
    <w:name w:val="Body Text First Indent 2"/>
    <w:basedOn w:val="BodyTextIndent"/>
    <w:link w:val="BodyTextFirstIndent2Char"/>
    <w:rsid w:val="00DD00A3"/>
    <w:pPr>
      <w:spacing w:after="0"/>
      <w:ind w:left="360" w:firstLine="360"/>
    </w:pPr>
  </w:style>
  <w:style w:type="character" w:customStyle="1" w:styleId="BodyTextFirstIndent2Char">
    <w:name w:val="Body Text First Indent 2 Char"/>
    <w:basedOn w:val="BodyTextIndentChar"/>
    <w:link w:val="BodyTextFirstIndent2"/>
    <w:rsid w:val="00DD00A3"/>
    <w:rPr>
      <w:rFonts w:ascii="Garamond" w:hAnsi="Garamond" w:cs="Arial"/>
      <w:sz w:val="22"/>
      <w:lang w:val="sv-SE"/>
    </w:rPr>
  </w:style>
  <w:style w:type="paragraph" w:styleId="BodyTextIndent2">
    <w:name w:val="Body Text Indent 2"/>
    <w:basedOn w:val="Normal"/>
    <w:link w:val="BodyTextIndent2Char"/>
    <w:rsid w:val="00DD00A3"/>
    <w:pPr>
      <w:spacing w:after="120" w:line="480" w:lineRule="auto"/>
      <w:ind w:left="283"/>
    </w:pPr>
  </w:style>
  <w:style w:type="character" w:customStyle="1" w:styleId="BodyTextIndent2Char">
    <w:name w:val="Body Text Indent 2 Char"/>
    <w:basedOn w:val="DefaultParagraphFont"/>
    <w:link w:val="BodyTextIndent2"/>
    <w:rsid w:val="00DD00A3"/>
    <w:rPr>
      <w:rFonts w:ascii="Garamond" w:hAnsi="Garamond" w:cs="Arial"/>
      <w:sz w:val="22"/>
      <w:lang w:val="sv-SE"/>
    </w:rPr>
  </w:style>
  <w:style w:type="paragraph" w:styleId="BodyTextIndent3">
    <w:name w:val="Body Text Indent 3"/>
    <w:basedOn w:val="Normal"/>
    <w:link w:val="BodyTextIndent3Char"/>
    <w:rsid w:val="00DD00A3"/>
    <w:pPr>
      <w:spacing w:after="120"/>
      <w:ind w:left="283"/>
    </w:pPr>
    <w:rPr>
      <w:sz w:val="16"/>
      <w:szCs w:val="16"/>
    </w:rPr>
  </w:style>
  <w:style w:type="character" w:customStyle="1" w:styleId="BodyTextIndent3Char">
    <w:name w:val="Body Text Indent 3 Char"/>
    <w:basedOn w:val="DefaultParagraphFont"/>
    <w:link w:val="BodyTextIndent3"/>
    <w:rsid w:val="00DD00A3"/>
    <w:rPr>
      <w:rFonts w:ascii="Garamond" w:hAnsi="Garamond" w:cs="Arial"/>
      <w:sz w:val="16"/>
      <w:szCs w:val="16"/>
      <w:lang w:val="sv-SE"/>
    </w:rPr>
  </w:style>
  <w:style w:type="paragraph" w:styleId="TableofAuthorities">
    <w:name w:val="table of authorities"/>
    <w:basedOn w:val="Normal"/>
    <w:next w:val="Normal"/>
    <w:rsid w:val="00DD00A3"/>
    <w:pPr>
      <w:ind w:left="220" w:hanging="220"/>
    </w:pPr>
  </w:style>
  <w:style w:type="paragraph" w:styleId="TOAHeading">
    <w:name w:val="toa heading"/>
    <w:basedOn w:val="Normal"/>
    <w:next w:val="Normal"/>
    <w:rsid w:val="00DD00A3"/>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rsid w:val="00DD00A3"/>
  </w:style>
  <w:style w:type="character" w:customStyle="1" w:styleId="DateChar">
    <w:name w:val="Date Char"/>
    <w:basedOn w:val="DefaultParagraphFont"/>
    <w:link w:val="Date"/>
    <w:rsid w:val="00DD00A3"/>
    <w:rPr>
      <w:rFonts w:ascii="Garamond" w:hAnsi="Garamond" w:cs="Arial"/>
      <w:sz w:val="22"/>
      <w:lang w:val="sv-SE"/>
    </w:rPr>
  </w:style>
  <w:style w:type="character" w:styleId="SubtleEmphasis">
    <w:name w:val="Subtle Emphasis"/>
    <w:basedOn w:val="DefaultParagraphFont"/>
    <w:uiPriority w:val="19"/>
    <w:rsid w:val="00DD00A3"/>
    <w:rPr>
      <w:i/>
      <w:iCs/>
      <w:color w:val="808080" w:themeColor="text1" w:themeTint="7F"/>
      <w:lang w:val="sv-SE"/>
    </w:rPr>
  </w:style>
  <w:style w:type="character" w:styleId="SubtleReference">
    <w:name w:val="Subtle Reference"/>
    <w:basedOn w:val="DefaultParagraphFont"/>
    <w:uiPriority w:val="31"/>
    <w:rsid w:val="00DD00A3"/>
    <w:rPr>
      <w:smallCaps/>
      <w:color w:val="C30045" w:themeColor="accent2"/>
      <w:u w:val="single"/>
      <w:lang w:val="sv-SE"/>
    </w:rPr>
  </w:style>
  <w:style w:type="table" w:styleId="TableSubtle1">
    <w:name w:val="Table Subtle 1"/>
    <w:basedOn w:val="TableNormal"/>
    <w:rsid w:val="00DD00A3"/>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rsid w:val="00DD00A3"/>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paragraph" w:styleId="DocumentMap">
    <w:name w:val="Document Map"/>
    <w:basedOn w:val="Normal"/>
    <w:link w:val="DocumentMapChar"/>
    <w:rsid w:val="00DD00A3"/>
    <w:rPr>
      <w:rFonts w:ascii="Tahoma" w:hAnsi="Tahoma" w:cs="Tahoma"/>
      <w:sz w:val="16"/>
      <w:szCs w:val="16"/>
    </w:rPr>
  </w:style>
  <w:style w:type="character" w:customStyle="1" w:styleId="DocumentMapChar">
    <w:name w:val="Document Map Char"/>
    <w:basedOn w:val="DefaultParagraphFont"/>
    <w:link w:val="DocumentMap"/>
    <w:rsid w:val="00DD00A3"/>
    <w:rPr>
      <w:rFonts w:ascii="Tahoma" w:hAnsi="Tahoma" w:cs="Tahoma"/>
      <w:sz w:val="16"/>
      <w:szCs w:val="16"/>
      <w:lang w:val="sv-SE"/>
    </w:rPr>
  </w:style>
  <w:style w:type="table" w:styleId="TableElegant">
    <w:name w:val="Table Elegant"/>
    <w:basedOn w:val="TableNormal"/>
    <w:rsid w:val="00DD00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Simple1">
    <w:name w:val="Table Simple 1"/>
    <w:basedOn w:val="TableNormal"/>
    <w:rsid w:val="00DD00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rsid w:val="00DD00A3"/>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rsid w:val="00DD00A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styleId="EmailSignature">
    <w:name w:val="E-mail Signature"/>
    <w:basedOn w:val="Normal"/>
    <w:link w:val="EmailSignatureChar"/>
    <w:rsid w:val="00DD00A3"/>
  </w:style>
  <w:style w:type="character" w:customStyle="1" w:styleId="EmailSignatureChar">
    <w:name w:val="Email Signature Char"/>
    <w:basedOn w:val="DefaultParagraphFont"/>
    <w:link w:val="EmailSignature"/>
    <w:rsid w:val="00DD00A3"/>
    <w:rPr>
      <w:rFonts w:ascii="Garamond" w:hAnsi="Garamond" w:cs="Arial"/>
      <w:sz w:val="22"/>
      <w:lang w:val="sv-SE"/>
    </w:rPr>
  </w:style>
  <w:style w:type="paragraph" w:styleId="TableofFigures">
    <w:name w:val="table of figures"/>
    <w:basedOn w:val="Normal"/>
    <w:next w:val="Normal"/>
    <w:rsid w:val="00DD00A3"/>
  </w:style>
  <w:style w:type="character" w:styleId="FootnoteReference">
    <w:name w:val="footnote reference"/>
    <w:basedOn w:val="DefaultParagraphFont"/>
    <w:rsid w:val="00DD00A3"/>
    <w:rPr>
      <w:vertAlign w:val="superscript"/>
      <w:lang w:val="sv-SE"/>
    </w:rPr>
  </w:style>
  <w:style w:type="paragraph" w:styleId="FootnoteText">
    <w:name w:val="footnote text"/>
    <w:basedOn w:val="Normal"/>
    <w:link w:val="FootnoteTextChar"/>
    <w:rsid w:val="00DD00A3"/>
    <w:rPr>
      <w:sz w:val="20"/>
    </w:rPr>
  </w:style>
  <w:style w:type="character" w:customStyle="1" w:styleId="FootnoteTextChar">
    <w:name w:val="Footnote Text Char"/>
    <w:basedOn w:val="DefaultParagraphFont"/>
    <w:link w:val="FootnoteText"/>
    <w:rsid w:val="00DD00A3"/>
    <w:rPr>
      <w:rFonts w:ascii="Garamond" w:hAnsi="Garamond" w:cs="Arial"/>
      <w:lang w:val="sv-SE"/>
    </w:rPr>
  </w:style>
  <w:style w:type="table" w:styleId="ColourfulList">
    <w:name w:val="Colorful List"/>
    <w:basedOn w:val="TableNormal"/>
    <w:uiPriority w:val="72"/>
    <w:rsid w:val="00DD00A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DD00A3"/>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urfulListAccent2">
    <w:name w:val="Colorful List Accent 2"/>
    <w:basedOn w:val="TableNormal"/>
    <w:uiPriority w:val="72"/>
    <w:rsid w:val="00DD00A3"/>
    <w:rPr>
      <w:color w:val="000000" w:themeColor="text1"/>
    </w:rPr>
    <w:tblPr>
      <w:tblStyleRowBandSize w:val="1"/>
      <w:tblStyleColBandSize w:val="1"/>
    </w:tblPr>
    <w:tcPr>
      <w:shd w:val="clear" w:color="auto" w:fill="FFE0EA" w:themeFill="accent2" w:themeFillTint="19"/>
    </w:tcPr>
    <w:tblStylePr w:type="firstRow">
      <w:rPr>
        <w:b/>
        <w:bCs/>
        <w:color w:val="FFFFFF" w:themeColor="background1"/>
      </w:rPr>
      <w:tblPr/>
      <w:tcPr>
        <w:tcBorders>
          <w:bottom w:val="single" w:sz="12" w:space="0" w:color="FFFFFF" w:themeColor="background1"/>
        </w:tcBorders>
        <w:shd w:val="clear" w:color="auto" w:fill="9C0037" w:themeFill="accent2" w:themeFillShade="CC"/>
      </w:tcPr>
    </w:tblStylePr>
    <w:tblStylePr w:type="lastRow">
      <w:rPr>
        <w:b/>
        <w:bCs/>
        <w:color w:val="9C00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CC" w:themeFill="accent2" w:themeFillTint="3F"/>
      </w:tcPr>
    </w:tblStylePr>
    <w:tblStylePr w:type="band1Horz">
      <w:tblPr/>
      <w:tcPr>
        <w:shd w:val="clear" w:color="auto" w:fill="FFC0D6" w:themeFill="accent2" w:themeFillTint="33"/>
      </w:tcPr>
    </w:tblStylePr>
  </w:style>
  <w:style w:type="table" w:styleId="ColourfulListAccent3">
    <w:name w:val="Colorful List Accent 3"/>
    <w:basedOn w:val="TableNormal"/>
    <w:uiPriority w:val="72"/>
    <w:rsid w:val="00DD00A3"/>
    <w:rPr>
      <w:color w:val="000000" w:themeColor="text1"/>
    </w:rPr>
    <w:tblPr>
      <w:tblStyleRowBandSize w:val="1"/>
      <w:tblStyleColBandSize w:val="1"/>
    </w:tblPr>
    <w:tcPr>
      <w:shd w:val="clear" w:color="auto" w:fill="FEDFFA" w:themeFill="accent3" w:themeFillTint="19"/>
    </w:tcPr>
    <w:tblStylePr w:type="firstRow">
      <w:rPr>
        <w:b/>
        <w:bCs/>
        <w:color w:val="FFFFFF" w:themeColor="background1"/>
      </w:rPr>
      <w:tblPr/>
      <w:tcPr>
        <w:tcBorders>
          <w:bottom w:val="single" w:sz="12" w:space="0" w:color="FFFFFF" w:themeColor="background1"/>
        </w:tcBorders>
        <w:shd w:val="clear" w:color="auto" w:fill="005743" w:themeFill="accent4" w:themeFillShade="CC"/>
      </w:tcPr>
    </w:tblStylePr>
    <w:tblStylePr w:type="lastRow">
      <w:rPr>
        <w:b/>
        <w:bCs/>
        <w:color w:val="0057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AFF3" w:themeFill="accent3" w:themeFillTint="3F"/>
      </w:tcPr>
    </w:tblStylePr>
    <w:tblStylePr w:type="band1Horz">
      <w:tblPr/>
      <w:tcPr>
        <w:shd w:val="clear" w:color="auto" w:fill="FDBFF6" w:themeFill="accent3" w:themeFillTint="33"/>
      </w:tcPr>
    </w:tblStylePr>
  </w:style>
  <w:style w:type="table" w:styleId="ColourfulListAccent4">
    <w:name w:val="Colorful List Accent 4"/>
    <w:basedOn w:val="TableNormal"/>
    <w:uiPriority w:val="72"/>
    <w:rsid w:val="00DD00A3"/>
    <w:rPr>
      <w:color w:val="000000" w:themeColor="text1"/>
    </w:rPr>
    <w:tblPr>
      <w:tblStyleRowBandSize w:val="1"/>
      <w:tblStyleColBandSize w:val="1"/>
    </w:tblPr>
    <w:tcPr>
      <w:shd w:val="clear" w:color="auto" w:fill="D7FFF6" w:themeFill="accent4" w:themeFillTint="19"/>
    </w:tcPr>
    <w:tblStylePr w:type="firstRow">
      <w:rPr>
        <w:b/>
        <w:bCs/>
        <w:color w:val="FFFFFF" w:themeColor="background1"/>
      </w:rPr>
      <w:tblPr/>
      <w:tcPr>
        <w:tcBorders>
          <w:bottom w:val="single" w:sz="12" w:space="0" w:color="FFFFFF" w:themeColor="background1"/>
        </w:tcBorders>
        <w:shd w:val="clear" w:color="auto" w:fill="8D047D" w:themeFill="accent3" w:themeFillShade="CC"/>
      </w:tcPr>
    </w:tblStylePr>
    <w:tblStylePr w:type="lastRow">
      <w:rPr>
        <w:b/>
        <w:bCs/>
        <w:color w:val="8D04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FFE8" w:themeFill="accent4" w:themeFillTint="3F"/>
      </w:tcPr>
    </w:tblStylePr>
    <w:tblStylePr w:type="band1Horz">
      <w:tblPr/>
      <w:tcPr>
        <w:shd w:val="clear" w:color="auto" w:fill="AEFFED" w:themeFill="accent4" w:themeFillTint="33"/>
      </w:tcPr>
    </w:tblStylePr>
  </w:style>
  <w:style w:type="table" w:styleId="ColourfulListAccent5">
    <w:name w:val="Colorful List Accent 5"/>
    <w:basedOn w:val="TableNormal"/>
    <w:uiPriority w:val="72"/>
    <w:rsid w:val="00DD00A3"/>
    <w:rPr>
      <w:color w:val="000000" w:themeColor="text1"/>
    </w:rPr>
    <w:tblPr>
      <w:tblStyleRowBandSize w:val="1"/>
      <w:tblStyleColBandSize w:val="1"/>
    </w:tblPr>
    <w:tcPr>
      <w:shd w:val="clear" w:color="auto" w:fill="F4FFDF" w:themeFill="accent5" w:themeFillTint="19"/>
    </w:tcPr>
    <w:tblStylePr w:type="firstRow">
      <w:rPr>
        <w:b/>
        <w:bCs/>
        <w:color w:val="FFFFFF" w:themeColor="background1"/>
      </w:rPr>
      <w:tblPr/>
      <w:tcPr>
        <w:tcBorders>
          <w:bottom w:val="single" w:sz="12" w:space="0" w:color="FFFFFF" w:themeColor="background1"/>
        </w:tcBorders>
        <w:shd w:val="clear" w:color="auto" w:fill="CC6000" w:themeFill="accent6" w:themeFillShade="CC"/>
      </w:tcPr>
    </w:tblStylePr>
    <w:tblStylePr w:type="lastRow">
      <w:rPr>
        <w:b/>
        <w:bCs/>
        <w:color w:val="CC6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5" w:themeFillTint="3F"/>
      </w:tcPr>
    </w:tblStylePr>
    <w:tblStylePr w:type="band1Horz">
      <w:tblPr/>
      <w:tcPr>
        <w:shd w:val="clear" w:color="auto" w:fill="E8FFBD" w:themeFill="accent5" w:themeFillTint="33"/>
      </w:tcPr>
    </w:tblStylePr>
  </w:style>
  <w:style w:type="table" w:styleId="ColourfulListAccent6">
    <w:name w:val="Colorful List Accent 6"/>
    <w:basedOn w:val="TableNormal"/>
    <w:uiPriority w:val="72"/>
    <w:rsid w:val="00DD00A3"/>
    <w:rPr>
      <w:color w:val="000000" w:themeColor="text1"/>
    </w:rPr>
    <w:tblPr>
      <w:tblStyleRowBandSize w:val="1"/>
      <w:tblStyleColBandSize w:val="1"/>
    </w:tblPr>
    <w:tcPr>
      <w:shd w:val="clear" w:color="auto" w:fill="FFF1E6" w:themeFill="accent6" w:themeFillTint="19"/>
    </w:tcPr>
    <w:tblStylePr w:type="firstRow">
      <w:rPr>
        <w:b/>
        <w:bCs/>
        <w:color w:val="FFFFFF" w:themeColor="background1"/>
      </w:rPr>
      <w:tblPr/>
      <w:tcPr>
        <w:tcBorders>
          <w:bottom w:val="single" w:sz="12" w:space="0" w:color="FFFFFF" w:themeColor="background1"/>
        </w:tcBorders>
        <w:shd w:val="clear" w:color="auto" w:fill="619300" w:themeFill="accent5" w:themeFillShade="CC"/>
      </w:tcPr>
    </w:tblStylePr>
    <w:tblStylePr w:type="lastRow">
      <w:rPr>
        <w:b/>
        <w:bCs/>
        <w:color w:val="6193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C0" w:themeFill="accent6" w:themeFillTint="3F"/>
      </w:tcPr>
    </w:tblStylePr>
    <w:tblStylePr w:type="band1Horz">
      <w:tblPr/>
      <w:tcPr>
        <w:shd w:val="clear" w:color="auto" w:fill="FFE4CC" w:themeFill="accent6" w:themeFillTint="33"/>
      </w:tcPr>
    </w:tblStylePr>
  </w:style>
  <w:style w:type="table" w:styleId="ColourfulShading">
    <w:name w:val="Colorful Shading"/>
    <w:basedOn w:val="TableNormal"/>
    <w:uiPriority w:val="71"/>
    <w:rsid w:val="00DD00A3"/>
    <w:rPr>
      <w:color w:val="000000" w:themeColor="text1"/>
    </w:rPr>
    <w:tblPr>
      <w:tblStyleRowBandSize w:val="1"/>
      <w:tblStyleColBandSize w:val="1"/>
      <w:tblBorders>
        <w:top w:val="single" w:sz="24" w:space="0" w:color="C300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DD00A3"/>
    <w:rPr>
      <w:color w:val="000000" w:themeColor="text1"/>
    </w:rPr>
    <w:tblPr>
      <w:tblStyleRowBandSize w:val="1"/>
      <w:tblStyleColBandSize w:val="1"/>
      <w:tblBorders>
        <w:top w:val="single" w:sz="24" w:space="0" w:color="C30045"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DD00A3"/>
    <w:rPr>
      <w:color w:val="000000" w:themeColor="text1"/>
    </w:rPr>
    <w:tblPr>
      <w:tblStyleRowBandSize w:val="1"/>
      <w:tblStyleColBandSize w:val="1"/>
      <w:tblBorders>
        <w:top w:val="single" w:sz="24" w:space="0" w:color="C30045" w:themeColor="accent2"/>
        <w:left w:val="single" w:sz="4" w:space="0" w:color="C30045" w:themeColor="accent2"/>
        <w:bottom w:val="single" w:sz="4" w:space="0" w:color="C30045" w:themeColor="accent2"/>
        <w:right w:val="single" w:sz="4" w:space="0" w:color="C30045" w:themeColor="accent2"/>
        <w:insideH w:val="single" w:sz="4" w:space="0" w:color="FFFFFF" w:themeColor="background1"/>
        <w:insideV w:val="single" w:sz="4" w:space="0" w:color="FFFFFF" w:themeColor="background1"/>
      </w:tblBorders>
    </w:tblPr>
    <w:tcPr>
      <w:shd w:val="clear" w:color="auto" w:fill="FFE0EA" w:themeFill="accent2" w:themeFillTint="19"/>
    </w:tcPr>
    <w:tblStylePr w:type="firstRow">
      <w:rPr>
        <w:b/>
        <w:bCs/>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29" w:themeFill="accent2" w:themeFillShade="99"/>
      </w:tcPr>
    </w:tblStylePr>
    <w:tblStylePr w:type="firstCol">
      <w:rPr>
        <w:color w:val="FFFFFF" w:themeColor="background1"/>
      </w:rPr>
      <w:tblPr/>
      <w:tcPr>
        <w:tcBorders>
          <w:top w:val="nil"/>
          <w:left w:val="nil"/>
          <w:bottom w:val="nil"/>
          <w:right w:val="nil"/>
          <w:insideH w:val="single" w:sz="4" w:space="0" w:color="750029" w:themeColor="accent2" w:themeShade="99"/>
          <w:insideV w:val="nil"/>
        </w:tcBorders>
        <w:shd w:val="clear" w:color="auto" w:fill="7500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0029" w:themeFill="accent2" w:themeFillShade="99"/>
      </w:tcPr>
    </w:tblStylePr>
    <w:tblStylePr w:type="band1Vert">
      <w:tblPr/>
      <w:tcPr>
        <w:shd w:val="clear" w:color="auto" w:fill="FF81AD" w:themeFill="accent2" w:themeFillTint="66"/>
      </w:tcPr>
    </w:tblStylePr>
    <w:tblStylePr w:type="band1Horz">
      <w:tblPr/>
      <w:tcPr>
        <w:shd w:val="clear" w:color="auto" w:fill="FF6299"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DD00A3"/>
    <w:rPr>
      <w:color w:val="000000" w:themeColor="text1"/>
    </w:rPr>
    <w:tblPr>
      <w:tblStyleRowBandSize w:val="1"/>
      <w:tblStyleColBandSize w:val="1"/>
      <w:tblBorders>
        <w:top w:val="single" w:sz="24" w:space="0" w:color="006D55" w:themeColor="accent4"/>
        <w:left w:val="single" w:sz="4" w:space="0" w:color="B1059D" w:themeColor="accent3"/>
        <w:bottom w:val="single" w:sz="4" w:space="0" w:color="B1059D" w:themeColor="accent3"/>
        <w:right w:val="single" w:sz="4" w:space="0" w:color="B1059D" w:themeColor="accent3"/>
        <w:insideH w:val="single" w:sz="4" w:space="0" w:color="FFFFFF" w:themeColor="background1"/>
        <w:insideV w:val="single" w:sz="4" w:space="0" w:color="FFFFFF" w:themeColor="background1"/>
      </w:tblBorders>
    </w:tblPr>
    <w:tcPr>
      <w:shd w:val="clear" w:color="auto" w:fill="FEDFFA" w:themeFill="accent3" w:themeFillTint="19"/>
    </w:tcPr>
    <w:tblStylePr w:type="firstRow">
      <w:rPr>
        <w:b/>
        <w:bCs/>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35D" w:themeFill="accent3" w:themeFillShade="99"/>
      </w:tcPr>
    </w:tblStylePr>
    <w:tblStylePr w:type="firstCol">
      <w:rPr>
        <w:color w:val="FFFFFF" w:themeColor="background1"/>
      </w:rPr>
      <w:tblPr/>
      <w:tcPr>
        <w:tcBorders>
          <w:top w:val="nil"/>
          <w:left w:val="nil"/>
          <w:bottom w:val="nil"/>
          <w:right w:val="nil"/>
          <w:insideH w:val="single" w:sz="4" w:space="0" w:color="69035D" w:themeColor="accent3" w:themeShade="99"/>
          <w:insideV w:val="nil"/>
        </w:tcBorders>
        <w:shd w:val="clear" w:color="auto" w:fill="690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9035D" w:themeFill="accent3" w:themeFillShade="99"/>
      </w:tcPr>
    </w:tblStylePr>
    <w:tblStylePr w:type="band1Vert">
      <w:tblPr/>
      <w:tcPr>
        <w:shd w:val="clear" w:color="auto" w:fill="FB7FEC" w:themeFill="accent3" w:themeFillTint="66"/>
      </w:tcPr>
    </w:tblStylePr>
    <w:tblStylePr w:type="band1Horz">
      <w:tblPr/>
      <w:tcPr>
        <w:shd w:val="clear" w:color="auto" w:fill="FA5FE8" w:themeFill="accent3" w:themeFillTint="7F"/>
      </w:tcPr>
    </w:tblStylePr>
  </w:style>
  <w:style w:type="table" w:styleId="ColourfulShadingAccent4">
    <w:name w:val="Colorful Shading Accent 4"/>
    <w:basedOn w:val="TableNormal"/>
    <w:uiPriority w:val="71"/>
    <w:rsid w:val="00DD00A3"/>
    <w:rPr>
      <w:color w:val="000000" w:themeColor="text1"/>
    </w:rPr>
    <w:tblPr>
      <w:tblStyleRowBandSize w:val="1"/>
      <w:tblStyleColBandSize w:val="1"/>
      <w:tblBorders>
        <w:top w:val="single" w:sz="24" w:space="0" w:color="B1059D" w:themeColor="accent3"/>
        <w:left w:val="single" w:sz="4" w:space="0" w:color="006D55" w:themeColor="accent4"/>
        <w:bottom w:val="single" w:sz="4" w:space="0" w:color="006D55" w:themeColor="accent4"/>
        <w:right w:val="single" w:sz="4" w:space="0" w:color="006D55" w:themeColor="accent4"/>
        <w:insideH w:val="single" w:sz="4" w:space="0" w:color="FFFFFF" w:themeColor="background1"/>
        <w:insideV w:val="single" w:sz="4" w:space="0" w:color="FFFFFF" w:themeColor="background1"/>
      </w:tblBorders>
    </w:tblPr>
    <w:tcPr>
      <w:shd w:val="clear" w:color="auto" w:fill="D7FFF6" w:themeFill="accent4" w:themeFillTint="19"/>
    </w:tcPr>
    <w:tblStylePr w:type="firstRow">
      <w:rPr>
        <w:b/>
        <w:bCs/>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132" w:themeFill="accent4" w:themeFillShade="99"/>
      </w:tcPr>
    </w:tblStylePr>
    <w:tblStylePr w:type="firstCol">
      <w:rPr>
        <w:color w:val="FFFFFF" w:themeColor="background1"/>
      </w:rPr>
      <w:tblPr/>
      <w:tcPr>
        <w:tcBorders>
          <w:top w:val="nil"/>
          <w:left w:val="nil"/>
          <w:bottom w:val="nil"/>
          <w:right w:val="nil"/>
          <w:insideH w:val="single" w:sz="4" w:space="0" w:color="004132" w:themeColor="accent4" w:themeShade="99"/>
          <w:insideV w:val="nil"/>
        </w:tcBorders>
        <w:shd w:val="clear" w:color="auto" w:fill="0041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132" w:themeFill="accent4" w:themeFillShade="99"/>
      </w:tcPr>
    </w:tblStylePr>
    <w:tblStylePr w:type="band1Vert">
      <w:tblPr/>
      <w:tcPr>
        <w:shd w:val="clear" w:color="auto" w:fill="5EFFDB" w:themeFill="accent4" w:themeFillTint="66"/>
      </w:tcPr>
    </w:tblStylePr>
    <w:tblStylePr w:type="band1Horz">
      <w:tblPr/>
      <w:tcPr>
        <w:shd w:val="clear" w:color="auto" w:fill="37FFD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DD00A3"/>
    <w:rPr>
      <w:color w:val="000000" w:themeColor="text1"/>
    </w:rPr>
    <w:tblPr>
      <w:tblStyleRowBandSize w:val="1"/>
      <w:tblStyleColBandSize w:val="1"/>
      <w:tblBorders>
        <w:top w:val="single" w:sz="24" w:space="0" w:color="FF7900" w:themeColor="accent6"/>
        <w:left w:val="single" w:sz="4" w:space="0" w:color="7AB800" w:themeColor="accent5"/>
        <w:bottom w:val="single" w:sz="4" w:space="0" w:color="7AB800" w:themeColor="accent5"/>
        <w:right w:val="single" w:sz="4" w:space="0" w:color="7AB800" w:themeColor="accent5"/>
        <w:insideH w:val="single" w:sz="4" w:space="0" w:color="FFFFFF" w:themeColor="background1"/>
        <w:insideV w:val="single" w:sz="4" w:space="0" w:color="FFFFFF" w:themeColor="background1"/>
      </w:tblBorders>
    </w:tblPr>
    <w:tcPr>
      <w:shd w:val="clear" w:color="auto" w:fill="F4FFDF" w:themeFill="accent5" w:themeFillTint="19"/>
    </w:tcPr>
    <w:tblStylePr w:type="firstRow">
      <w:rPr>
        <w:b/>
        <w:bCs/>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5" w:themeFillShade="99"/>
      </w:tcPr>
    </w:tblStylePr>
    <w:tblStylePr w:type="firstCol">
      <w:rPr>
        <w:color w:val="FFFFFF" w:themeColor="background1"/>
      </w:rPr>
      <w:tblPr/>
      <w:tcPr>
        <w:tcBorders>
          <w:top w:val="nil"/>
          <w:left w:val="nil"/>
          <w:bottom w:val="nil"/>
          <w:right w:val="nil"/>
          <w:insideH w:val="single" w:sz="4" w:space="0" w:color="496E00" w:themeColor="accent5" w:themeShade="99"/>
          <w:insideV w:val="nil"/>
        </w:tcBorders>
        <w:shd w:val="clear" w:color="auto" w:fill="496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5" w:themeFillShade="99"/>
      </w:tcPr>
    </w:tblStylePr>
    <w:tblStylePr w:type="band1Vert">
      <w:tblPr/>
      <w:tcPr>
        <w:shd w:val="clear" w:color="auto" w:fill="D2FF7C" w:themeFill="accent5" w:themeFillTint="66"/>
      </w:tcPr>
    </w:tblStylePr>
    <w:tblStylePr w:type="band1Horz">
      <w:tblPr/>
      <w:tcPr>
        <w:shd w:val="clear" w:color="auto" w:fill="C8FF5C"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DD00A3"/>
    <w:rPr>
      <w:color w:val="000000" w:themeColor="text1"/>
    </w:rPr>
    <w:tblPr>
      <w:tblStyleRowBandSize w:val="1"/>
      <w:tblStyleColBandSize w:val="1"/>
      <w:tblBorders>
        <w:top w:val="single" w:sz="24" w:space="0" w:color="7AB800" w:themeColor="accent5"/>
        <w:left w:val="single" w:sz="4" w:space="0" w:color="FF7900" w:themeColor="accent6"/>
        <w:bottom w:val="single" w:sz="4" w:space="0" w:color="FF7900" w:themeColor="accent6"/>
        <w:right w:val="single" w:sz="4" w:space="0" w:color="FF7900" w:themeColor="accent6"/>
        <w:insideH w:val="single" w:sz="4" w:space="0" w:color="FFFFFF" w:themeColor="background1"/>
        <w:insideV w:val="single" w:sz="4" w:space="0" w:color="FFFFFF" w:themeColor="background1"/>
      </w:tblBorders>
    </w:tblPr>
    <w:tcPr>
      <w:shd w:val="clear" w:color="auto" w:fill="FFF1E6" w:themeFill="accent6" w:themeFillTint="19"/>
    </w:tcPr>
    <w:tblStylePr w:type="firstRow">
      <w:rPr>
        <w:b/>
        <w:bCs/>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800" w:themeFill="accent6" w:themeFillShade="99"/>
      </w:tcPr>
    </w:tblStylePr>
    <w:tblStylePr w:type="firstCol">
      <w:rPr>
        <w:color w:val="FFFFFF" w:themeColor="background1"/>
      </w:rPr>
      <w:tblPr/>
      <w:tcPr>
        <w:tcBorders>
          <w:top w:val="nil"/>
          <w:left w:val="nil"/>
          <w:bottom w:val="nil"/>
          <w:right w:val="nil"/>
          <w:insideH w:val="single" w:sz="4" w:space="0" w:color="994800" w:themeColor="accent6" w:themeShade="99"/>
          <w:insideV w:val="nil"/>
        </w:tcBorders>
        <w:shd w:val="clear" w:color="auto" w:fill="9948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800" w:themeFill="accent6" w:themeFillShade="99"/>
      </w:tcPr>
    </w:tblStylePr>
    <w:tblStylePr w:type="band1Vert">
      <w:tblPr/>
      <w:tcPr>
        <w:shd w:val="clear" w:color="auto" w:fill="FFC999" w:themeFill="accent6" w:themeFillTint="66"/>
      </w:tcPr>
    </w:tblStylePr>
    <w:tblStylePr w:type="band1Horz">
      <w:tblPr/>
      <w:tcPr>
        <w:shd w:val="clear" w:color="auto" w:fill="FFBC80" w:themeFill="accent6" w:themeFillTint="7F"/>
      </w:tcPr>
    </w:tblStylePr>
    <w:tblStylePr w:type="neCell">
      <w:rPr>
        <w:color w:val="000000" w:themeColor="text1"/>
      </w:rPr>
    </w:tblStylePr>
    <w:tblStylePr w:type="nwCell">
      <w:rPr>
        <w:color w:val="000000" w:themeColor="text1"/>
      </w:rPr>
    </w:tblStylePr>
  </w:style>
  <w:style w:type="table" w:styleId="TableColourful1">
    <w:name w:val="Table Colorful 1"/>
    <w:basedOn w:val="TableNormal"/>
    <w:rsid w:val="00DD00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urful2">
    <w:name w:val="Table Colorful 2"/>
    <w:basedOn w:val="TableNormal"/>
    <w:rsid w:val="00DD00A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urful3">
    <w:name w:val="Table Colorful 3"/>
    <w:basedOn w:val="TableNormal"/>
    <w:rsid w:val="00DD00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ColourfulGrid">
    <w:name w:val="Colorful Grid"/>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urfulGridAccent2">
    <w:name w:val="Colorful Grid Accent 2"/>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FC0D6" w:themeFill="accent2" w:themeFillTint="33"/>
    </w:tcPr>
    <w:tblStylePr w:type="firstRow">
      <w:rPr>
        <w:b/>
        <w:bCs/>
      </w:rPr>
      <w:tblPr/>
      <w:tcPr>
        <w:shd w:val="clear" w:color="auto" w:fill="FF81AD" w:themeFill="accent2" w:themeFillTint="66"/>
      </w:tcPr>
    </w:tblStylePr>
    <w:tblStylePr w:type="lastRow">
      <w:rPr>
        <w:b/>
        <w:bCs/>
        <w:color w:val="000000" w:themeColor="text1"/>
      </w:rPr>
      <w:tblPr/>
      <w:tcPr>
        <w:shd w:val="clear" w:color="auto" w:fill="FF81AD" w:themeFill="accent2" w:themeFillTint="66"/>
      </w:tcPr>
    </w:tblStylePr>
    <w:tblStylePr w:type="firstCol">
      <w:rPr>
        <w:color w:val="FFFFFF" w:themeColor="background1"/>
      </w:rPr>
      <w:tblPr/>
      <w:tcPr>
        <w:shd w:val="clear" w:color="auto" w:fill="920033" w:themeFill="accent2" w:themeFillShade="BF"/>
      </w:tcPr>
    </w:tblStylePr>
    <w:tblStylePr w:type="lastCol">
      <w:rPr>
        <w:color w:val="FFFFFF" w:themeColor="background1"/>
      </w:rPr>
      <w:tblPr/>
      <w:tcPr>
        <w:shd w:val="clear" w:color="auto" w:fill="920033" w:themeFill="accent2" w:themeFillShade="BF"/>
      </w:tc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ColourfulGridAccent3">
    <w:name w:val="Colorful Grid Accent 3"/>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DBFF6" w:themeFill="accent3" w:themeFillTint="33"/>
    </w:tcPr>
    <w:tblStylePr w:type="firstRow">
      <w:rPr>
        <w:b/>
        <w:bCs/>
      </w:rPr>
      <w:tblPr/>
      <w:tcPr>
        <w:shd w:val="clear" w:color="auto" w:fill="FB7FEC" w:themeFill="accent3" w:themeFillTint="66"/>
      </w:tcPr>
    </w:tblStylePr>
    <w:tblStylePr w:type="lastRow">
      <w:rPr>
        <w:b/>
        <w:bCs/>
        <w:color w:val="000000" w:themeColor="text1"/>
      </w:rPr>
      <w:tblPr/>
      <w:tcPr>
        <w:shd w:val="clear" w:color="auto" w:fill="FB7FEC" w:themeFill="accent3" w:themeFillTint="66"/>
      </w:tcPr>
    </w:tblStylePr>
    <w:tblStylePr w:type="firstCol">
      <w:rPr>
        <w:color w:val="FFFFFF" w:themeColor="background1"/>
      </w:rPr>
      <w:tblPr/>
      <w:tcPr>
        <w:shd w:val="clear" w:color="auto" w:fill="840375" w:themeFill="accent3" w:themeFillShade="BF"/>
      </w:tcPr>
    </w:tblStylePr>
    <w:tblStylePr w:type="lastCol">
      <w:rPr>
        <w:color w:val="FFFFFF" w:themeColor="background1"/>
      </w:rPr>
      <w:tblPr/>
      <w:tcPr>
        <w:shd w:val="clear" w:color="auto" w:fill="840375" w:themeFill="accent3" w:themeFillShade="BF"/>
      </w:tc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ColourfulGridAccent4">
    <w:name w:val="Colorful Grid Accent 4"/>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AEFFED" w:themeFill="accent4" w:themeFillTint="33"/>
    </w:tcPr>
    <w:tblStylePr w:type="firstRow">
      <w:rPr>
        <w:b/>
        <w:bCs/>
      </w:rPr>
      <w:tblPr/>
      <w:tcPr>
        <w:shd w:val="clear" w:color="auto" w:fill="5EFFDB" w:themeFill="accent4" w:themeFillTint="66"/>
      </w:tcPr>
    </w:tblStylePr>
    <w:tblStylePr w:type="lastRow">
      <w:rPr>
        <w:b/>
        <w:bCs/>
        <w:color w:val="000000" w:themeColor="text1"/>
      </w:rPr>
      <w:tblPr/>
      <w:tcPr>
        <w:shd w:val="clear" w:color="auto" w:fill="5EFFDB" w:themeFill="accent4" w:themeFillTint="66"/>
      </w:tcPr>
    </w:tblStylePr>
    <w:tblStylePr w:type="firstCol">
      <w:rPr>
        <w:color w:val="FFFFFF" w:themeColor="background1"/>
      </w:rPr>
      <w:tblPr/>
      <w:tcPr>
        <w:shd w:val="clear" w:color="auto" w:fill="00513F" w:themeFill="accent4" w:themeFillShade="BF"/>
      </w:tcPr>
    </w:tblStylePr>
    <w:tblStylePr w:type="lastCol">
      <w:rPr>
        <w:color w:val="FFFFFF" w:themeColor="background1"/>
      </w:rPr>
      <w:tblPr/>
      <w:tcPr>
        <w:shd w:val="clear" w:color="auto" w:fill="00513F" w:themeFill="accent4" w:themeFillShade="BF"/>
      </w:tc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ColourfulGridAccent5">
    <w:name w:val="Colorful Grid Accent 5"/>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E8FFBD" w:themeFill="accent5" w:themeFillTint="33"/>
    </w:tcPr>
    <w:tblStylePr w:type="firstRow">
      <w:rPr>
        <w:b/>
        <w:bCs/>
      </w:rPr>
      <w:tblPr/>
      <w:tcPr>
        <w:shd w:val="clear" w:color="auto" w:fill="D2FF7C" w:themeFill="accent5" w:themeFillTint="66"/>
      </w:tcPr>
    </w:tblStylePr>
    <w:tblStylePr w:type="lastRow">
      <w:rPr>
        <w:b/>
        <w:bCs/>
        <w:color w:val="000000" w:themeColor="text1"/>
      </w:rPr>
      <w:tblPr/>
      <w:tcPr>
        <w:shd w:val="clear" w:color="auto" w:fill="D2FF7C" w:themeFill="accent5" w:themeFillTint="66"/>
      </w:tcPr>
    </w:tblStylePr>
    <w:tblStylePr w:type="firstCol">
      <w:rPr>
        <w:color w:val="FFFFFF" w:themeColor="background1"/>
      </w:rPr>
      <w:tblPr/>
      <w:tcPr>
        <w:shd w:val="clear" w:color="auto" w:fill="5B8900" w:themeFill="accent5" w:themeFillShade="BF"/>
      </w:tcPr>
    </w:tblStylePr>
    <w:tblStylePr w:type="lastCol">
      <w:rPr>
        <w:color w:val="FFFFFF" w:themeColor="background1"/>
      </w:rPr>
      <w:tblPr/>
      <w:tcPr>
        <w:shd w:val="clear" w:color="auto" w:fill="5B8900" w:themeFill="accent5" w:themeFillShade="BF"/>
      </w:tc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ColourfulGridAccent6">
    <w:name w:val="Colorful Grid Accent 6"/>
    <w:basedOn w:val="TableNormal"/>
    <w:uiPriority w:val="73"/>
    <w:rsid w:val="00DD00A3"/>
    <w:rPr>
      <w:color w:val="000000" w:themeColor="text1"/>
    </w:rPr>
    <w:tblPr>
      <w:tblStyleRowBandSize w:val="1"/>
      <w:tblStyleColBandSize w:val="1"/>
      <w:tblBorders>
        <w:insideH w:val="single" w:sz="4" w:space="0" w:color="FFFFFF" w:themeColor="background1"/>
      </w:tblBorders>
    </w:tblPr>
    <w:tcPr>
      <w:shd w:val="clear" w:color="auto" w:fill="FFE4CC" w:themeFill="accent6" w:themeFillTint="33"/>
    </w:tcPr>
    <w:tblStylePr w:type="firstRow">
      <w:rPr>
        <w:b/>
        <w:bCs/>
      </w:rPr>
      <w:tblPr/>
      <w:tcPr>
        <w:shd w:val="clear" w:color="auto" w:fill="FFC999" w:themeFill="accent6" w:themeFillTint="66"/>
      </w:tcPr>
    </w:tblStylePr>
    <w:tblStylePr w:type="lastRow">
      <w:rPr>
        <w:b/>
        <w:bCs/>
        <w:color w:val="000000" w:themeColor="text1"/>
      </w:rPr>
      <w:tblPr/>
      <w:tcPr>
        <w:shd w:val="clear" w:color="auto" w:fill="FFC999" w:themeFill="accent6" w:themeFillTint="66"/>
      </w:tcPr>
    </w:tblStylePr>
    <w:tblStylePr w:type="firstCol">
      <w:rPr>
        <w:color w:val="FFFFFF" w:themeColor="background1"/>
      </w:rPr>
      <w:tblPr/>
      <w:tcPr>
        <w:shd w:val="clear" w:color="auto" w:fill="BF5A00" w:themeFill="accent6" w:themeFillShade="BF"/>
      </w:tcPr>
    </w:tblStylePr>
    <w:tblStylePr w:type="lastCol">
      <w:rPr>
        <w:color w:val="FFFFFF" w:themeColor="background1"/>
      </w:rPr>
      <w:tblPr/>
      <w:tcPr>
        <w:shd w:val="clear" w:color="auto" w:fill="BF5A00" w:themeFill="accent6" w:themeFillShade="BF"/>
      </w:tc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paragraph" w:styleId="HTMLAddress">
    <w:name w:val="HTML Address"/>
    <w:basedOn w:val="Normal"/>
    <w:link w:val="HTMLAddressChar"/>
    <w:rsid w:val="00DD00A3"/>
    <w:rPr>
      <w:i/>
      <w:iCs/>
    </w:rPr>
  </w:style>
  <w:style w:type="character" w:customStyle="1" w:styleId="HTMLAddressChar">
    <w:name w:val="HTML Address Char"/>
    <w:basedOn w:val="DefaultParagraphFont"/>
    <w:link w:val="HTMLAddress"/>
    <w:rsid w:val="00DD00A3"/>
    <w:rPr>
      <w:rFonts w:ascii="Garamond" w:hAnsi="Garamond" w:cs="Arial"/>
      <w:i/>
      <w:iCs/>
      <w:sz w:val="22"/>
      <w:lang w:val="sv-SE"/>
    </w:rPr>
  </w:style>
  <w:style w:type="character" w:styleId="HTMLAcronym">
    <w:name w:val="HTML Acronym"/>
    <w:basedOn w:val="DefaultParagraphFont"/>
    <w:rsid w:val="00DD00A3"/>
    <w:rPr>
      <w:lang w:val="sv-SE"/>
    </w:rPr>
  </w:style>
  <w:style w:type="character" w:styleId="HTMLCite">
    <w:name w:val="HTML Cite"/>
    <w:basedOn w:val="DefaultParagraphFont"/>
    <w:rsid w:val="00DD00A3"/>
    <w:rPr>
      <w:i/>
      <w:iCs/>
      <w:lang w:val="sv-SE"/>
    </w:rPr>
  </w:style>
  <w:style w:type="character" w:styleId="HTMLDefinition">
    <w:name w:val="HTML Definition"/>
    <w:basedOn w:val="DefaultParagraphFont"/>
    <w:rsid w:val="00DD00A3"/>
    <w:rPr>
      <w:i/>
      <w:iCs/>
      <w:lang w:val="sv-SE"/>
    </w:rPr>
  </w:style>
  <w:style w:type="character" w:styleId="HTMLSample">
    <w:name w:val="HTML Sample"/>
    <w:basedOn w:val="DefaultParagraphFont"/>
    <w:rsid w:val="00DD00A3"/>
    <w:rPr>
      <w:rFonts w:ascii="Consolas" w:hAnsi="Consolas"/>
      <w:sz w:val="24"/>
      <w:szCs w:val="24"/>
      <w:lang w:val="sv-SE"/>
    </w:rPr>
  </w:style>
  <w:style w:type="paragraph" w:styleId="HTMLPreformatted">
    <w:name w:val="HTML Preformatted"/>
    <w:basedOn w:val="Normal"/>
    <w:link w:val="HTMLPreformattedChar"/>
    <w:rsid w:val="00DD00A3"/>
    <w:rPr>
      <w:rFonts w:ascii="Consolas" w:hAnsi="Consolas"/>
      <w:sz w:val="20"/>
    </w:rPr>
  </w:style>
  <w:style w:type="character" w:customStyle="1" w:styleId="HTMLPreformattedChar">
    <w:name w:val="HTML Preformatted Char"/>
    <w:basedOn w:val="DefaultParagraphFont"/>
    <w:link w:val="HTMLPreformatted"/>
    <w:rsid w:val="00DD00A3"/>
    <w:rPr>
      <w:rFonts w:ascii="Consolas" w:hAnsi="Consolas" w:cs="Arial"/>
      <w:lang w:val="sv-SE"/>
    </w:rPr>
  </w:style>
  <w:style w:type="character" w:styleId="HTMLCode">
    <w:name w:val="HTML Code"/>
    <w:basedOn w:val="DefaultParagraphFont"/>
    <w:rsid w:val="00DD00A3"/>
    <w:rPr>
      <w:rFonts w:ascii="Consolas" w:hAnsi="Consolas"/>
      <w:sz w:val="20"/>
      <w:szCs w:val="20"/>
      <w:lang w:val="sv-SE"/>
    </w:rPr>
  </w:style>
  <w:style w:type="character" w:styleId="HTMLTypewriter">
    <w:name w:val="HTML Typewriter"/>
    <w:basedOn w:val="DefaultParagraphFont"/>
    <w:rsid w:val="00DD00A3"/>
    <w:rPr>
      <w:rFonts w:ascii="Consolas" w:hAnsi="Consolas"/>
      <w:sz w:val="20"/>
      <w:szCs w:val="20"/>
      <w:lang w:val="sv-SE"/>
    </w:rPr>
  </w:style>
  <w:style w:type="character" w:styleId="HTMLKeyboard">
    <w:name w:val="HTML Keyboard"/>
    <w:basedOn w:val="DefaultParagraphFont"/>
    <w:rsid w:val="00DD00A3"/>
    <w:rPr>
      <w:rFonts w:ascii="Consolas" w:hAnsi="Consolas"/>
      <w:sz w:val="20"/>
      <w:szCs w:val="20"/>
      <w:lang w:val="sv-SE"/>
    </w:rPr>
  </w:style>
  <w:style w:type="character" w:styleId="HTMLVariable">
    <w:name w:val="HTML Variable"/>
    <w:basedOn w:val="DefaultParagraphFont"/>
    <w:rsid w:val="00DD00A3"/>
    <w:rPr>
      <w:i/>
      <w:iCs/>
      <w:lang w:val="sv-SE"/>
    </w:rPr>
  </w:style>
  <w:style w:type="character" w:styleId="Hyperlink">
    <w:name w:val="Hyperlink"/>
    <w:basedOn w:val="DefaultParagraphFont"/>
    <w:rsid w:val="00DD00A3"/>
    <w:rPr>
      <w:color w:val="0000FF" w:themeColor="hyperlink"/>
      <w:u w:val="single"/>
      <w:lang w:val="sv-SE"/>
    </w:rPr>
  </w:style>
  <w:style w:type="paragraph" w:styleId="Index1">
    <w:name w:val="index 1"/>
    <w:basedOn w:val="Normal"/>
    <w:next w:val="Normal"/>
    <w:autoRedefine/>
    <w:rsid w:val="00DD00A3"/>
    <w:pPr>
      <w:ind w:left="220" w:hanging="220"/>
    </w:pPr>
  </w:style>
  <w:style w:type="paragraph" w:styleId="Index2">
    <w:name w:val="index 2"/>
    <w:basedOn w:val="Normal"/>
    <w:next w:val="Normal"/>
    <w:autoRedefine/>
    <w:rsid w:val="00DD00A3"/>
    <w:pPr>
      <w:ind w:left="440" w:hanging="220"/>
    </w:pPr>
  </w:style>
  <w:style w:type="paragraph" w:styleId="Index3">
    <w:name w:val="index 3"/>
    <w:basedOn w:val="Normal"/>
    <w:next w:val="Normal"/>
    <w:autoRedefine/>
    <w:rsid w:val="00DD00A3"/>
    <w:pPr>
      <w:ind w:left="660" w:hanging="220"/>
    </w:pPr>
  </w:style>
  <w:style w:type="paragraph" w:styleId="Index4">
    <w:name w:val="index 4"/>
    <w:basedOn w:val="Normal"/>
    <w:next w:val="Normal"/>
    <w:autoRedefine/>
    <w:rsid w:val="00DD00A3"/>
    <w:pPr>
      <w:ind w:left="880" w:hanging="220"/>
    </w:pPr>
  </w:style>
  <w:style w:type="paragraph" w:styleId="Index5">
    <w:name w:val="index 5"/>
    <w:basedOn w:val="Normal"/>
    <w:next w:val="Normal"/>
    <w:autoRedefine/>
    <w:rsid w:val="00DD00A3"/>
    <w:pPr>
      <w:ind w:left="1100" w:hanging="220"/>
    </w:pPr>
  </w:style>
  <w:style w:type="paragraph" w:styleId="Index6">
    <w:name w:val="index 6"/>
    <w:basedOn w:val="Normal"/>
    <w:next w:val="Normal"/>
    <w:autoRedefine/>
    <w:rsid w:val="00DD00A3"/>
    <w:pPr>
      <w:ind w:left="1320" w:hanging="220"/>
    </w:pPr>
  </w:style>
  <w:style w:type="paragraph" w:styleId="Index7">
    <w:name w:val="index 7"/>
    <w:basedOn w:val="Normal"/>
    <w:next w:val="Normal"/>
    <w:autoRedefine/>
    <w:rsid w:val="00DD00A3"/>
    <w:pPr>
      <w:ind w:left="1540" w:hanging="220"/>
    </w:pPr>
  </w:style>
  <w:style w:type="paragraph" w:styleId="Index8">
    <w:name w:val="index 8"/>
    <w:basedOn w:val="Normal"/>
    <w:next w:val="Normal"/>
    <w:autoRedefine/>
    <w:rsid w:val="00DD00A3"/>
    <w:pPr>
      <w:ind w:left="1760" w:hanging="220"/>
    </w:pPr>
  </w:style>
  <w:style w:type="paragraph" w:styleId="Index9">
    <w:name w:val="index 9"/>
    <w:basedOn w:val="Normal"/>
    <w:next w:val="Normal"/>
    <w:autoRedefine/>
    <w:rsid w:val="00DD00A3"/>
    <w:pPr>
      <w:ind w:left="1980" w:hanging="220"/>
    </w:pPr>
  </w:style>
  <w:style w:type="paragraph" w:styleId="IndexHeading">
    <w:name w:val="index heading"/>
    <w:basedOn w:val="Normal"/>
    <w:next w:val="Index1"/>
    <w:rsid w:val="00DD00A3"/>
    <w:rPr>
      <w:rFonts w:asciiTheme="majorHAnsi" w:eastAsiaTheme="majorEastAsia" w:hAnsiTheme="majorHAnsi" w:cstheme="majorBidi"/>
      <w:b/>
      <w:bCs/>
    </w:rPr>
  </w:style>
  <w:style w:type="paragraph" w:styleId="BlockText">
    <w:name w:val="Block Text"/>
    <w:basedOn w:val="Normal"/>
    <w:rsid w:val="00DD00A3"/>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asciiTheme="minorHAnsi" w:eastAsiaTheme="minorEastAsia" w:hAnsiTheme="minorHAnsi" w:cstheme="minorBidi"/>
      <w:i/>
      <w:iCs/>
      <w:color w:val="4F2D7F" w:themeColor="accent1"/>
    </w:rPr>
  </w:style>
  <w:style w:type="paragraph" w:styleId="NoSpacing">
    <w:name w:val="No Spacing"/>
    <w:uiPriority w:val="1"/>
    <w:rsid w:val="00DD00A3"/>
    <w:rPr>
      <w:rFonts w:ascii="Garamond" w:hAnsi="Garamond" w:cs="Arial"/>
      <w:sz w:val="22"/>
      <w:lang w:val="sv-SE"/>
    </w:rPr>
  </w:style>
  <w:style w:type="paragraph" w:styleId="Salutation">
    <w:name w:val="Salutation"/>
    <w:basedOn w:val="Normal"/>
    <w:next w:val="Normal"/>
    <w:link w:val="SalutationChar"/>
    <w:rsid w:val="00DD00A3"/>
  </w:style>
  <w:style w:type="character" w:customStyle="1" w:styleId="SalutationChar">
    <w:name w:val="Salutation Char"/>
    <w:basedOn w:val="DefaultParagraphFont"/>
    <w:link w:val="Salutation"/>
    <w:rsid w:val="00DD00A3"/>
    <w:rPr>
      <w:rFonts w:ascii="Garamond" w:hAnsi="Garamond" w:cs="Arial"/>
      <w:sz w:val="22"/>
      <w:lang w:val="sv-SE"/>
    </w:rPr>
  </w:style>
  <w:style w:type="paragraph" w:styleId="TOC4">
    <w:name w:val="toc 4"/>
    <w:basedOn w:val="Normal"/>
    <w:next w:val="Normal"/>
    <w:autoRedefine/>
    <w:rsid w:val="00DD00A3"/>
    <w:pPr>
      <w:spacing w:after="100"/>
      <w:ind w:left="660"/>
    </w:pPr>
  </w:style>
  <w:style w:type="paragraph" w:styleId="TOC5">
    <w:name w:val="toc 5"/>
    <w:basedOn w:val="Normal"/>
    <w:next w:val="Normal"/>
    <w:autoRedefine/>
    <w:rsid w:val="00DD00A3"/>
    <w:pPr>
      <w:spacing w:after="100"/>
      <w:ind w:left="880"/>
    </w:pPr>
  </w:style>
  <w:style w:type="paragraph" w:styleId="TOC6">
    <w:name w:val="toc 6"/>
    <w:basedOn w:val="Normal"/>
    <w:next w:val="Normal"/>
    <w:autoRedefine/>
    <w:rsid w:val="00DD00A3"/>
    <w:pPr>
      <w:spacing w:after="100"/>
      <w:ind w:left="1100"/>
    </w:pPr>
  </w:style>
  <w:style w:type="paragraph" w:styleId="TOC7">
    <w:name w:val="toc 7"/>
    <w:basedOn w:val="Normal"/>
    <w:next w:val="Normal"/>
    <w:autoRedefine/>
    <w:rsid w:val="00DD00A3"/>
    <w:pPr>
      <w:spacing w:after="100"/>
      <w:ind w:left="1320"/>
    </w:pPr>
  </w:style>
  <w:style w:type="paragraph" w:styleId="TOC8">
    <w:name w:val="toc 8"/>
    <w:basedOn w:val="Normal"/>
    <w:next w:val="Normal"/>
    <w:autoRedefine/>
    <w:rsid w:val="00DD00A3"/>
    <w:pPr>
      <w:spacing w:after="100"/>
      <w:ind w:left="1540"/>
    </w:pPr>
  </w:style>
  <w:style w:type="paragraph" w:styleId="TOC9">
    <w:name w:val="toc 9"/>
    <w:basedOn w:val="Normal"/>
    <w:next w:val="Normal"/>
    <w:autoRedefine/>
    <w:rsid w:val="00DD00A3"/>
    <w:pPr>
      <w:spacing w:after="100"/>
      <w:ind w:left="1760"/>
    </w:pPr>
  </w:style>
  <w:style w:type="paragraph" w:styleId="TOCHeading">
    <w:name w:val="TOC Heading"/>
    <w:basedOn w:val="Heading1"/>
    <w:next w:val="Normal"/>
    <w:uiPriority w:val="39"/>
    <w:semiHidden/>
    <w:unhideWhenUsed/>
    <w:qFormat/>
    <w:rsid w:val="00DD00A3"/>
    <w:pPr>
      <w:keepLines/>
      <w:spacing w:before="480" w:line="240" w:lineRule="auto"/>
      <w:outlineLvl w:val="9"/>
    </w:pPr>
    <w:rPr>
      <w:rFonts w:asciiTheme="majorHAnsi" w:eastAsiaTheme="majorEastAsia" w:hAnsiTheme="majorHAnsi" w:cstheme="majorBidi"/>
      <w:b/>
      <w:color w:val="3A215E" w:themeColor="accent1" w:themeShade="BF"/>
      <w:kern w:val="0"/>
      <w:sz w:val="28"/>
    </w:rPr>
  </w:style>
  <w:style w:type="paragraph" w:styleId="CommentText">
    <w:name w:val="annotation text"/>
    <w:basedOn w:val="Normal"/>
    <w:link w:val="CommentTextChar"/>
    <w:rsid w:val="00DD00A3"/>
    <w:rPr>
      <w:sz w:val="20"/>
    </w:rPr>
  </w:style>
  <w:style w:type="character" w:customStyle="1" w:styleId="CommentTextChar">
    <w:name w:val="Comment Text Char"/>
    <w:basedOn w:val="DefaultParagraphFont"/>
    <w:link w:val="CommentText"/>
    <w:rsid w:val="00DD00A3"/>
    <w:rPr>
      <w:rFonts w:ascii="Garamond" w:hAnsi="Garamond" w:cs="Arial"/>
      <w:lang w:val="sv-SE"/>
    </w:rPr>
  </w:style>
  <w:style w:type="character" w:styleId="CommentReference">
    <w:name w:val="annotation reference"/>
    <w:basedOn w:val="DefaultParagraphFont"/>
    <w:rsid w:val="00DD00A3"/>
    <w:rPr>
      <w:sz w:val="16"/>
      <w:szCs w:val="16"/>
      <w:lang w:val="sv-SE"/>
    </w:rPr>
  </w:style>
  <w:style w:type="paragraph" w:styleId="CommentSubject">
    <w:name w:val="annotation subject"/>
    <w:basedOn w:val="CommentText"/>
    <w:next w:val="CommentText"/>
    <w:link w:val="CommentSubjectChar"/>
    <w:rsid w:val="00DD00A3"/>
    <w:rPr>
      <w:b/>
      <w:bCs/>
    </w:rPr>
  </w:style>
  <w:style w:type="character" w:customStyle="1" w:styleId="CommentSubjectChar">
    <w:name w:val="Comment Subject Char"/>
    <w:basedOn w:val="CommentTextChar"/>
    <w:link w:val="CommentSubject"/>
    <w:rsid w:val="00DD00A3"/>
    <w:rPr>
      <w:rFonts w:ascii="Garamond" w:hAnsi="Garamond" w:cs="Arial"/>
      <w:b/>
      <w:bCs/>
      <w:lang w:val="sv-SE"/>
    </w:rPr>
  </w:style>
  <w:style w:type="paragraph" w:styleId="List">
    <w:name w:val="List"/>
    <w:basedOn w:val="Normal"/>
    <w:rsid w:val="00DD00A3"/>
    <w:pPr>
      <w:ind w:left="283" w:hanging="283"/>
      <w:contextualSpacing/>
    </w:pPr>
  </w:style>
  <w:style w:type="paragraph" w:styleId="List2">
    <w:name w:val="List 2"/>
    <w:basedOn w:val="Normal"/>
    <w:rsid w:val="00DD00A3"/>
    <w:pPr>
      <w:ind w:left="566" w:hanging="283"/>
      <w:contextualSpacing/>
    </w:pPr>
  </w:style>
  <w:style w:type="paragraph" w:styleId="List3">
    <w:name w:val="List 3"/>
    <w:basedOn w:val="Normal"/>
    <w:rsid w:val="00DD00A3"/>
    <w:pPr>
      <w:ind w:left="849" w:hanging="283"/>
      <w:contextualSpacing/>
    </w:pPr>
  </w:style>
  <w:style w:type="paragraph" w:styleId="List4">
    <w:name w:val="List 4"/>
    <w:basedOn w:val="Normal"/>
    <w:rsid w:val="00DD00A3"/>
    <w:pPr>
      <w:ind w:left="1132" w:hanging="283"/>
      <w:contextualSpacing/>
    </w:pPr>
  </w:style>
  <w:style w:type="paragraph" w:styleId="List5">
    <w:name w:val="List 5"/>
    <w:basedOn w:val="Normal"/>
    <w:rsid w:val="00DD00A3"/>
    <w:pPr>
      <w:ind w:left="1415" w:hanging="283"/>
      <w:contextualSpacing/>
    </w:pPr>
  </w:style>
  <w:style w:type="paragraph" w:styleId="ListContinue">
    <w:name w:val="List Continue"/>
    <w:basedOn w:val="Normal"/>
    <w:rsid w:val="00DD00A3"/>
    <w:pPr>
      <w:spacing w:after="120"/>
      <w:ind w:left="283"/>
      <w:contextualSpacing/>
    </w:pPr>
  </w:style>
  <w:style w:type="paragraph" w:styleId="ListContinue2">
    <w:name w:val="List Continue 2"/>
    <w:basedOn w:val="Normal"/>
    <w:rsid w:val="00DD00A3"/>
    <w:pPr>
      <w:spacing w:after="120"/>
      <w:ind w:left="566"/>
      <w:contextualSpacing/>
    </w:pPr>
  </w:style>
  <w:style w:type="paragraph" w:styleId="ListContinue3">
    <w:name w:val="List Continue 3"/>
    <w:basedOn w:val="Normal"/>
    <w:rsid w:val="00DD00A3"/>
    <w:pPr>
      <w:spacing w:after="120"/>
      <w:ind w:left="849"/>
      <w:contextualSpacing/>
    </w:pPr>
  </w:style>
  <w:style w:type="paragraph" w:styleId="ListContinue4">
    <w:name w:val="List Continue 4"/>
    <w:basedOn w:val="Normal"/>
    <w:rsid w:val="00DD00A3"/>
    <w:pPr>
      <w:spacing w:after="120"/>
      <w:ind w:left="1132"/>
      <w:contextualSpacing/>
    </w:pPr>
  </w:style>
  <w:style w:type="paragraph" w:styleId="ListContinue5">
    <w:name w:val="List Continue 5"/>
    <w:basedOn w:val="Normal"/>
    <w:rsid w:val="00DD00A3"/>
    <w:pPr>
      <w:spacing w:after="120"/>
      <w:ind w:left="1415"/>
      <w:contextualSpacing/>
    </w:pPr>
  </w:style>
  <w:style w:type="paragraph" w:styleId="ListParagraph">
    <w:name w:val="List Paragraph"/>
    <w:basedOn w:val="Normal"/>
    <w:uiPriority w:val="34"/>
    <w:qFormat/>
    <w:rsid w:val="00DD00A3"/>
    <w:pPr>
      <w:ind w:left="720"/>
      <w:contextualSpacing/>
    </w:pPr>
  </w:style>
  <w:style w:type="paragraph" w:styleId="Bibliography">
    <w:name w:val="Bibliography"/>
    <w:basedOn w:val="Normal"/>
    <w:next w:val="Normal"/>
    <w:uiPriority w:val="37"/>
    <w:semiHidden/>
    <w:unhideWhenUsed/>
    <w:rsid w:val="00DD00A3"/>
  </w:style>
  <w:style w:type="table" w:styleId="LightList">
    <w:name w:val="Light List"/>
    <w:basedOn w:val="TableNormal"/>
    <w:uiPriority w:val="61"/>
    <w:rsid w:val="00DD0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00A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rsid w:val="00DD00A3"/>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pPr>
        <w:spacing w:before="0" w:after="0" w:line="240" w:lineRule="auto"/>
      </w:pPr>
      <w:rPr>
        <w:b/>
        <w:bCs/>
        <w:color w:val="FFFFFF" w:themeColor="background1"/>
      </w:rPr>
      <w:tblPr/>
      <w:tcPr>
        <w:shd w:val="clear" w:color="auto" w:fill="C30045" w:themeFill="accent2"/>
      </w:tcPr>
    </w:tblStylePr>
    <w:tblStylePr w:type="lastRow">
      <w:pPr>
        <w:spacing w:before="0" w:after="0" w:line="240" w:lineRule="auto"/>
      </w:pPr>
      <w:rPr>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tcBorders>
      </w:tcPr>
    </w:tblStylePr>
    <w:tblStylePr w:type="firstCol">
      <w:rPr>
        <w:b/>
        <w:bCs/>
      </w:rPr>
    </w:tblStylePr>
    <w:tblStylePr w:type="lastCol">
      <w:rPr>
        <w:b/>
        <w:bCs/>
      </w:r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style>
  <w:style w:type="table" w:styleId="LightList-Accent3">
    <w:name w:val="Light List Accent 3"/>
    <w:basedOn w:val="TableNormal"/>
    <w:uiPriority w:val="61"/>
    <w:rsid w:val="00DD00A3"/>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pPr>
        <w:spacing w:before="0" w:after="0" w:line="240" w:lineRule="auto"/>
      </w:pPr>
      <w:rPr>
        <w:b/>
        <w:bCs/>
        <w:color w:val="FFFFFF" w:themeColor="background1"/>
      </w:rPr>
      <w:tblPr/>
      <w:tcPr>
        <w:shd w:val="clear" w:color="auto" w:fill="B1059D" w:themeFill="accent3"/>
      </w:tcPr>
    </w:tblStylePr>
    <w:tblStylePr w:type="lastRow">
      <w:pPr>
        <w:spacing w:before="0" w:after="0" w:line="240" w:lineRule="auto"/>
      </w:pPr>
      <w:rPr>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tcBorders>
      </w:tcPr>
    </w:tblStylePr>
    <w:tblStylePr w:type="firstCol">
      <w:rPr>
        <w:b/>
        <w:bCs/>
      </w:rPr>
    </w:tblStylePr>
    <w:tblStylePr w:type="lastCol">
      <w:rPr>
        <w:b/>
        <w:bCs/>
      </w:r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style>
  <w:style w:type="table" w:styleId="LightList-Accent4">
    <w:name w:val="Light List Accent 4"/>
    <w:basedOn w:val="TableNormal"/>
    <w:uiPriority w:val="61"/>
    <w:rsid w:val="00DD00A3"/>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pPr>
        <w:spacing w:before="0" w:after="0" w:line="240" w:lineRule="auto"/>
      </w:pPr>
      <w:rPr>
        <w:b/>
        <w:bCs/>
        <w:color w:val="FFFFFF" w:themeColor="background1"/>
      </w:rPr>
      <w:tblPr/>
      <w:tcPr>
        <w:shd w:val="clear" w:color="auto" w:fill="006D55" w:themeFill="accent4"/>
      </w:tcPr>
    </w:tblStylePr>
    <w:tblStylePr w:type="lastRow">
      <w:pPr>
        <w:spacing w:before="0" w:after="0" w:line="240" w:lineRule="auto"/>
      </w:pPr>
      <w:rPr>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tcBorders>
      </w:tcPr>
    </w:tblStylePr>
    <w:tblStylePr w:type="firstCol">
      <w:rPr>
        <w:b/>
        <w:bCs/>
      </w:rPr>
    </w:tblStylePr>
    <w:tblStylePr w:type="lastCol">
      <w:rPr>
        <w:b/>
        <w:bCs/>
      </w:r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style>
  <w:style w:type="table" w:styleId="LightList-Accent5">
    <w:name w:val="Light List Accent 5"/>
    <w:basedOn w:val="TableNormal"/>
    <w:uiPriority w:val="61"/>
    <w:rsid w:val="00DD00A3"/>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pPr>
        <w:spacing w:before="0" w:after="0" w:line="240" w:lineRule="auto"/>
      </w:pPr>
      <w:rPr>
        <w:b/>
        <w:bCs/>
        <w:color w:val="FFFFFF" w:themeColor="background1"/>
      </w:rPr>
      <w:tblPr/>
      <w:tcPr>
        <w:shd w:val="clear" w:color="auto" w:fill="7AB800" w:themeFill="accent5"/>
      </w:tcPr>
    </w:tblStylePr>
    <w:tblStylePr w:type="lastRow">
      <w:pPr>
        <w:spacing w:before="0" w:after="0" w:line="240" w:lineRule="auto"/>
      </w:pPr>
      <w:rPr>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tcBorders>
      </w:tcPr>
    </w:tblStylePr>
    <w:tblStylePr w:type="firstCol">
      <w:rPr>
        <w:b/>
        <w:bCs/>
      </w:rPr>
    </w:tblStylePr>
    <w:tblStylePr w:type="lastCol">
      <w:rPr>
        <w:b/>
        <w:bCs/>
      </w:r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style>
  <w:style w:type="table" w:styleId="LightList-Accent6">
    <w:name w:val="Light List Accent 6"/>
    <w:basedOn w:val="TableNormal"/>
    <w:uiPriority w:val="61"/>
    <w:rsid w:val="00DD00A3"/>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pPr>
        <w:spacing w:before="0" w:after="0" w:line="240" w:lineRule="auto"/>
      </w:pPr>
      <w:rPr>
        <w:b/>
        <w:bCs/>
        <w:color w:val="FFFFFF" w:themeColor="background1"/>
      </w:rPr>
      <w:tblPr/>
      <w:tcPr>
        <w:shd w:val="clear" w:color="auto" w:fill="FF7900" w:themeFill="accent6"/>
      </w:tcPr>
    </w:tblStylePr>
    <w:tblStylePr w:type="lastRow">
      <w:pPr>
        <w:spacing w:before="0" w:after="0" w:line="240" w:lineRule="auto"/>
      </w:pPr>
      <w:rPr>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tcBorders>
      </w:tcPr>
    </w:tblStylePr>
    <w:tblStylePr w:type="firstCol">
      <w:rPr>
        <w:b/>
        <w:bCs/>
      </w:rPr>
    </w:tblStylePr>
    <w:tblStylePr w:type="lastCol">
      <w:rPr>
        <w:b/>
        <w:bCs/>
      </w:r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style>
  <w:style w:type="table" w:styleId="LightShading">
    <w:name w:val="Light Shading"/>
    <w:basedOn w:val="TableNormal"/>
    <w:uiPriority w:val="60"/>
    <w:rsid w:val="00DD00A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00A3"/>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rsid w:val="00DD00A3"/>
    <w:rPr>
      <w:color w:val="920033" w:themeColor="accent2" w:themeShade="BF"/>
    </w:rPr>
    <w:tblPr>
      <w:tblStyleRowBandSize w:val="1"/>
      <w:tblStyleColBandSize w:val="1"/>
      <w:tblBorders>
        <w:top w:val="single" w:sz="8" w:space="0" w:color="C30045" w:themeColor="accent2"/>
        <w:bottom w:val="single" w:sz="8" w:space="0" w:color="C30045" w:themeColor="accent2"/>
      </w:tblBorders>
    </w:tblPr>
    <w:tblStylePr w:type="fir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lastRow">
      <w:pPr>
        <w:spacing w:before="0" w:after="0" w:line="240" w:lineRule="auto"/>
      </w:pPr>
      <w:rPr>
        <w:b/>
        <w:bCs/>
      </w:rPr>
      <w:tblPr/>
      <w:tcPr>
        <w:tcBorders>
          <w:top w:val="single" w:sz="8" w:space="0" w:color="C30045" w:themeColor="accent2"/>
          <w:left w:val="nil"/>
          <w:bottom w:val="single" w:sz="8" w:space="0" w:color="C300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left w:val="nil"/>
          <w:right w:val="nil"/>
          <w:insideH w:val="nil"/>
          <w:insideV w:val="nil"/>
        </w:tcBorders>
        <w:shd w:val="clear" w:color="auto" w:fill="FFB1CC" w:themeFill="accent2" w:themeFillTint="3F"/>
      </w:tcPr>
    </w:tblStylePr>
  </w:style>
  <w:style w:type="table" w:styleId="LightShading-Accent3">
    <w:name w:val="Light Shading Accent 3"/>
    <w:basedOn w:val="TableNormal"/>
    <w:uiPriority w:val="60"/>
    <w:rsid w:val="00DD00A3"/>
    <w:rPr>
      <w:color w:val="840375" w:themeColor="accent3" w:themeShade="BF"/>
    </w:rPr>
    <w:tblPr>
      <w:tblStyleRowBandSize w:val="1"/>
      <w:tblStyleColBandSize w:val="1"/>
      <w:tblBorders>
        <w:top w:val="single" w:sz="8" w:space="0" w:color="B1059D" w:themeColor="accent3"/>
        <w:bottom w:val="single" w:sz="8" w:space="0" w:color="B1059D" w:themeColor="accent3"/>
      </w:tblBorders>
    </w:tblPr>
    <w:tblStylePr w:type="fir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lastRow">
      <w:pPr>
        <w:spacing w:before="0" w:after="0" w:line="240" w:lineRule="auto"/>
      </w:pPr>
      <w:rPr>
        <w:b/>
        <w:bCs/>
      </w:rPr>
      <w:tblPr/>
      <w:tcPr>
        <w:tcBorders>
          <w:top w:val="single" w:sz="8" w:space="0" w:color="B1059D" w:themeColor="accent3"/>
          <w:left w:val="nil"/>
          <w:bottom w:val="single" w:sz="8" w:space="0" w:color="B1059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left w:val="nil"/>
          <w:right w:val="nil"/>
          <w:insideH w:val="nil"/>
          <w:insideV w:val="nil"/>
        </w:tcBorders>
        <w:shd w:val="clear" w:color="auto" w:fill="FCAFF3" w:themeFill="accent3" w:themeFillTint="3F"/>
      </w:tcPr>
    </w:tblStylePr>
  </w:style>
  <w:style w:type="table" w:styleId="LightShading-Accent4">
    <w:name w:val="Light Shading Accent 4"/>
    <w:basedOn w:val="TableNormal"/>
    <w:uiPriority w:val="60"/>
    <w:rsid w:val="00DD00A3"/>
    <w:rPr>
      <w:color w:val="00513F" w:themeColor="accent4" w:themeShade="BF"/>
    </w:rPr>
    <w:tblPr>
      <w:tblStyleRowBandSize w:val="1"/>
      <w:tblStyleColBandSize w:val="1"/>
      <w:tblBorders>
        <w:top w:val="single" w:sz="8" w:space="0" w:color="006D55" w:themeColor="accent4"/>
        <w:bottom w:val="single" w:sz="8" w:space="0" w:color="006D55" w:themeColor="accent4"/>
      </w:tblBorders>
    </w:tblPr>
    <w:tblStylePr w:type="fir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lastRow">
      <w:pPr>
        <w:spacing w:before="0" w:after="0" w:line="240" w:lineRule="auto"/>
      </w:pPr>
      <w:rPr>
        <w:b/>
        <w:bCs/>
      </w:rPr>
      <w:tblPr/>
      <w:tcPr>
        <w:tcBorders>
          <w:top w:val="single" w:sz="8" w:space="0" w:color="006D55" w:themeColor="accent4"/>
          <w:left w:val="nil"/>
          <w:bottom w:val="single" w:sz="8" w:space="0" w:color="006D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left w:val="nil"/>
          <w:right w:val="nil"/>
          <w:insideH w:val="nil"/>
          <w:insideV w:val="nil"/>
        </w:tcBorders>
        <w:shd w:val="clear" w:color="auto" w:fill="9BFFE8" w:themeFill="accent4" w:themeFillTint="3F"/>
      </w:tcPr>
    </w:tblStylePr>
  </w:style>
  <w:style w:type="table" w:styleId="LightShading-Accent5">
    <w:name w:val="Light Shading Accent 5"/>
    <w:basedOn w:val="TableNormal"/>
    <w:uiPriority w:val="60"/>
    <w:rsid w:val="00DD00A3"/>
    <w:rPr>
      <w:color w:val="5B8900" w:themeColor="accent5" w:themeShade="BF"/>
    </w:rPr>
    <w:tblPr>
      <w:tblStyleRowBandSize w:val="1"/>
      <w:tblStyleColBandSize w:val="1"/>
      <w:tblBorders>
        <w:top w:val="single" w:sz="8" w:space="0" w:color="7AB800" w:themeColor="accent5"/>
        <w:bottom w:val="single" w:sz="8" w:space="0" w:color="7AB800" w:themeColor="accent5"/>
      </w:tblBorders>
    </w:tblPr>
    <w:tblStylePr w:type="fir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lastRow">
      <w:pPr>
        <w:spacing w:before="0" w:after="0" w:line="240" w:lineRule="auto"/>
      </w:pPr>
      <w:rPr>
        <w:b/>
        <w:bCs/>
      </w:rPr>
      <w:tblPr/>
      <w:tcPr>
        <w:tcBorders>
          <w:top w:val="single" w:sz="8" w:space="0" w:color="7AB800" w:themeColor="accent5"/>
          <w:left w:val="nil"/>
          <w:bottom w:val="single" w:sz="8" w:space="0" w:color="7AB8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left w:val="nil"/>
          <w:right w:val="nil"/>
          <w:insideH w:val="nil"/>
          <w:insideV w:val="nil"/>
        </w:tcBorders>
        <w:shd w:val="clear" w:color="auto" w:fill="E3FFAE" w:themeFill="accent5" w:themeFillTint="3F"/>
      </w:tcPr>
    </w:tblStylePr>
  </w:style>
  <w:style w:type="table" w:styleId="LightShading-Accent6">
    <w:name w:val="Light Shading Accent 6"/>
    <w:basedOn w:val="TableNormal"/>
    <w:uiPriority w:val="60"/>
    <w:rsid w:val="00DD00A3"/>
    <w:rPr>
      <w:color w:val="BF5A00" w:themeColor="accent6" w:themeShade="BF"/>
    </w:rPr>
    <w:tblPr>
      <w:tblStyleRowBandSize w:val="1"/>
      <w:tblStyleColBandSize w:val="1"/>
      <w:tblBorders>
        <w:top w:val="single" w:sz="8" w:space="0" w:color="FF7900" w:themeColor="accent6"/>
        <w:bottom w:val="single" w:sz="8" w:space="0" w:color="FF7900" w:themeColor="accent6"/>
      </w:tblBorders>
    </w:tblPr>
    <w:tblStylePr w:type="fir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lastRow">
      <w:pPr>
        <w:spacing w:before="0" w:after="0" w:line="240" w:lineRule="auto"/>
      </w:pPr>
      <w:rPr>
        <w:b/>
        <w:bCs/>
      </w:rPr>
      <w:tblPr/>
      <w:tcPr>
        <w:tcBorders>
          <w:top w:val="single" w:sz="8" w:space="0" w:color="FF7900" w:themeColor="accent6"/>
          <w:left w:val="nil"/>
          <w:bottom w:val="single" w:sz="8" w:space="0" w:color="FF7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table" w:styleId="LightGrid">
    <w:name w:val="Light Grid"/>
    <w:basedOn w:val="TableNormal"/>
    <w:uiPriority w:val="62"/>
    <w:rsid w:val="00DD00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00A3"/>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rsid w:val="00DD00A3"/>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18" w:space="0" w:color="C30045" w:themeColor="accent2"/>
          <w:right w:val="single" w:sz="8" w:space="0" w:color="C30045" w:themeColor="accent2"/>
          <w:insideH w:val="nil"/>
          <w:insideV w:val="single" w:sz="8" w:space="0" w:color="C300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0045" w:themeColor="accent2"/>
          <w:left w:val="single" w:sz="8" w:space="0" w:color="C30045" w:themeColor="accent2"/>
          <w:bottom w:val="single" w:sz="8" w:space="0" w:color="C30045" w:themeColor="accent2"/>
          <w:right w:val="single" w:sz="8" w:space="0" w:color="C30045" w:themeColor="accent2"/>
          <w:insideH w:val="nil"/>
          <w:insideV w:val="single" w:sz="8" w:space="0" w:color="C300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tcPr>
    </w:tblStylePr>
    <w:tblStylePr w:type="band1Vert">
      <w:tblPr/>
      <w:tcPr>
        <w:tcBorders>
          <w:top w:val="single" w:sz="8" w:space="0" w:color="C30045" w:themeColor="accent2"/>
          <w:left w:val="single" w:sz="8" w:space="0" w:color="C30045" w:themeColor="accent2"/>
          <w:bottom w:val="single" w:sz="8" w:space="0" w:color="C30045" w:themeColor="accent2"/>
          <w:right w:val="single" w:sz="8" w:space="0" w:color="C30045" w:themeColor="accent2"/>
        </w:tcBorders>
        <w:shd w:val="clear" w:color="auto" w:fill="FFB1CC" w:themeFill="accent2" w:themeFillTint="3F"/>
      </w:tcPr>
    </w:tblStylePr>
    <w:tblStylePr w:type="band1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shd w:val="clear" w:color="auto" w:fill="FFB1CC" w:themeFill="accent2" w:themeFillTint="3F"/>
      </w:tcPr>
    </w:tblStylePr>
    <w:tblStylePr w:type="band2Horz">
      <w:tblPr/>
      <w:tcPr>
        <w:tcBorders>
          <w:top w:val="single" w:sz="8" w:space="0" w:color="C30045" w:themeColor="accent2"/>
          <w:left w:val="single" w:sz="8" w:space="0" w:color="C30045" w:themeColor="accent2"/>
          <w:bottom w:val="single" w:sz="8" w:space="0" w:color="C30045" w:themeColor="accent2"/>
          <w:right w:val="single" w:sz="8" w:space="0" w:color="C30045" w:themeColor="accent2"/>
          <w:insideV w:val="single" w:sz="8" w:space="0" w:color="C30045" w:themeColor="accent2"/>
        </w:tcBorders>
      </w:tcPr>
    </w:tblStylePr>
  </w:style>
  <w:style w:type="table" w:styleId="LightGrid-Accent3">
    <w:name w:val="Light Grid Accent 3"/>
    <w:basedOn w:val="TableNormal"/>
    <w:uiPriority w:val="62"/>
    <w:rsid w:val="00DD00A3"/>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18" w:space="0" w:color="B1059D" w:themeColor="accent3"/>
          <w:right w:val="single" w:sz="8" w:space="0" w:color="B1059D" w:themeColor="accent3"/>
          <w:insideH w:val="nil"/>
          <w:insideV w:val="single" w:sz="8" w:space="0" w:color="B1059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059D" w:themeColor="accent3"/>
          <w:left w:val="single" w:sz="8" w:space="0" w:color="B1059D" w:themeColor="accent3"/>
          <w:bottom w:val="single" w:sz="8" w:space="0" w:color="B1059D" w:themeColor="accent3"/>
          <w:right w:val="single" w:sz="8" w:space="0" w:color="B1059D" w:themeColor="accent3"/>
          <w:insideH w:val="nil"/>
          <w:insideV w:val="single" w:sz="8" w:space="0" w:color="B1059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tcPr>
    </w:tblStylePr>
    <w:tblStylePr w:type="band1Vert">
      <w:tblPr/>
      <w:tcPr>
        <w:tcBorders>
          <w:top w:val="single" w:sz="8" w:space="0" w:color="B1059D" w:themeColor="accent3"/>
          <w:left w:val="single" w:sz="8" w:space="0" w:color="B1059D" w:themeColor="accent3"/>
          <w:bottom w:val="single" w:sz="8" w:space="0" w:color="B1059D" w:themeColor="accent3"/>
          <w:right w:val="single" w:sz="8" w:space="0" w:color="B1059D" w:themeColor="accent3"/>
        </w:tcBorders>
        <w:shd w:val="clear" w:color="auto" w:fill="FCAFF3" w:themeFill="accent3" w:themeFillTint="3F"/>
      </w:tcPr>
    </w:tblStylePr>
    <w:tblStylePr w:type="band1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shd w:val="clear" w:color="auto" w:fill="FCAFF3" w:themeFill="accent3" w:themeFillTint="3F"/>
      </w:tcPr>
    </w:tblStylePr>
    <w:tblStylePr w:type="band2Horz">
      <w:tblPr/>
      <w:tcPr>
        <w:tcBorders>
          <w:top w:val="single" w:sz="8" w:space="0" w:color="B1059D" w:themeColor="accent3"/>
          <w:left w:val="single" w:sz="8" w:space="0" w:color="B1059D" w:themeColor="accent3"/>
          <w:bottom w:val="single" w:sz="8" w:space="0" w:color="B1059D" w:themeColor="accent3"/>
          <w:right w:val="single" w:sz="8" w:space="0" w:color="B1059D" w:themeColor="accent3"/>
          <w:insideV w:val="single" w:sz="8" w:space="0" w:color="B1059D" w:themeColor="accent3"/>
        </w:tcBorders>
      </w:tcPr>
    </w:tblStylePr>
  </w:style>
  <w:style w:type="table" w:styleId="LightGrid-Accent4">
    <w:name w:val="Light Grid Accent 4"/>
    <w:basedOn w:val="TableNormal"/>
    <w:uiPriority w:val="62"/>
    <w:rsid w:val="00DD00A3"/>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18" w:space="0" w:color="006D55" w:themeColor="accent4"/>
          <w:right w:val="single" w:sz="8" w:space="0" w:color="006D55" w:themeColor="accent4"/>
          <w:insideH w:val="nil"/>
          <w:insideV w:val="single" w:sz="8" w:space="0" w:color="006D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D55" w:themeColor="accent4"/>
          <w:left w:val="single" w:sz="8" w:space="0" w:color="006D55" w:themeColor="accent4"/>
          <w:bottom w:val="single" w:sz="8" w:space="0" w:color="006D55" w:themeColor="accent4"/>
          <w:right w:val="single" w:sz="8" w:space="0" w:color="006D55" w:themeColor="accent4"/>
          <w:insideH w:val="nil"/>
          <w:insideV w:val="single" w:sz="8" w:space="0" w:color="006D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tcPr>
    </w:tblStylePr>
    <w:tblStylePr w:type="band1Vert">
      <w:tblPr/>
      <w:tcPr>
        <w:tcBorders>
          <w:top w:val="single" w:sz="8" w:space="0" w:color="006D55" w:themeColor="accent4"/>
          <w:left w:val="single" w:sz="8" w:space="0" w:color="006D55" w:themeColor="accent4"/>
          <w:bottom w:val="single" w:sz="8" w:space="0" w:color="006D55" w:themeColor="accent4"/>
          <w:right w:val="single" w:sz="8" w:space="0" w:color="006D55" w:themeColor="accent4"/>
        </w:tcBorders>
        <w:shd w:val="clear" w:color="auto" w:fill="9BFFE8" w:themeFill="accent4" w:themeFillTint="3F"/>
      </w:tcPr>
    </w:tblStylePr>
    <w:tblStylePr w:type="band1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shd w:val="clear" w:color="auto" w:fill="9BFFE8" w:themeFill="accent4" w:themeFillTint="3F"/>
      </w:tcPr>
    </w:tblStylePr>
    <w:tblStylePr w:type="band2Horz">
      <w:tblPr/>
      <w:tcPr>
        <w:tcBorders>
          <w:top w:val="single" w:sz="8" w:space="0" w:color="006D55" w:themeColor="accent4"/>
          <w:left w:val="single" w:sz="8" w:space="0" w:color="006D55" w:themeColor="accent4"/>
          <w:bottom w:val="single" w:sz="8" w:space="0" w:color="006D55" w:themeColor="accent4"/>
          <w:right w:val="single" w:sz="8" w:space="0" w:color="006D55" w:themeColor="accent4"/>
          <w:insideV w:val="single" w:sz="8" w:space="0" w:color="006D55" w:themeColor="accent4"/>
        </w:tcBorders>
      </w:tcPr>
    </w:tblStylePr>
  </w:style>
  <w:style w:type="table" w:styleId="LightGrid-Accent5">
    <w:name w:val="Light Grid Accent 5"/>
    <w:basedOn w:val="TableNormal"/>
    <w:uiPriority w:val="62"/>
    <w:rsid w:val="00DD00A3"/>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18" w:space="0" w:color="7AB800" w:themeColor="accent5"/>
          <w:right w:val="single" w:sz="8" w:space="0" w:color="7AB800" w:themeColor="accent5"/>
          <w:insideH w:val="nil"/>
          <w:insideV w:val="single" w:sz="8" w:space="0" w:color="7AB8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5"/>
          <w:left w:val="single" w:sz="8" w:space="0" w:color="7AB800" w:themeColor="accent5"/>
          <w:bottom w:val="single" w:sz="8" w:space="0" w:color="7AB800" w:themeColor="accent5"/>
          <w:right w:val="single" w:sz="8" w:space="0" w:color="7AB800" w:themeColor="accent5"/>
          <w:insideH w:val="nil"/>
          <w:insideV w:val="single" w:sz="8" w:space="0" w:color="7AB8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tcPr>
    </w:tblStylePr>
    <w:tblStylePr w:type="band1Vert">
      <w:tblPr/>
      <w:tcPr>
        <w:tcBorders>
          <w:top w:val="single" w:sz="8" w:space="0" w:color="7AB800" w:themeColor="accent5"/>
          <w:left w:val="single" w:sz="8" w:space="0" w:color="7AB800" w:themeColor="accent5"/>
          <w:bottom w:val="single" w:sz="8" w:space="0" w:color="7AB800" w:themeColor="accent5"/>
          <w:right w:val="single" w:sz="8" w:space="0" w:color="7AB800" w:themeColor="accent5"/>
        </w:tcBorders>
        <w:shd w:val="clear" w:color="auto" w:fill="E3FFAE" w:themeFill="accent5" w:themeFillTint="3F"/>
      </w:tcPr>
    </w:tblStylePr>
    <w:tblStylePr w:type="band1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shd w:val="clear" w:color="auto" w:fill="E3FFAE" w:themeFill="accent5" w:themeFillTint="3F"/>
      </w:tcPr>
    </w:tblStylePr>
    <w:tblStylePr w:type="band2Horz">
      <w:tblPr/>
      <w:tcPr>
        <w:tcBorders>
          <w:top w:val="single" w:sz="8" w:space="0" w:color="7AB800" w:themeColor="accent5"/>
          <w:left w:val="single" w:sz="8" w:space="0" w:color="7AB800" w:themeColor="accent5"/>
          <w:bottom w:val="single" w:sz="8" w:space="0" w:color="7AB800" w:themeColor="accent5"/>
          <w:right w:val="single" w:sz="8" w:space="0" w:color="7AB800" w:themeColor="accent5"/>
          <w:insideV w:val="single" w:sz="8" w:space="0" w:color="7AB800" w:themeColor="accent5"/>
        </w:tcBorders>
      </w:tcPr>
    </w:tblStylePr>
  </w:style>
  <w:style w:type="table" w:styleId="LightGrid-Accent6">
    <w:name w:val="Light Grid Accent 6"/>
    <w:basedOn w:val="TableNormal"/>
    <w:uiPriority w:val="62"/>
    <w:rsid w:val="00DD00A3"/>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18" w:space="0" w:color="FF7900" w:themeColor="accent6"/>
          <w:right w:val="single" w:sz="8" w:space="0" w:color="FF7900" w:themeColor="accent6"/>
          <w:insideH w:val="nil"/>
          <w:insideV w:val="single" w:sz="8" w:space="0" w:color="FF7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900" w:themeColor="accent6"/>
          <w:left w:val="single" w:sz="8" w:space="0" w:color="FF7900" w:themeColor="accent6"/>
          <w:bottom w:val="single" w:sz="8" w:space="0" w:color="FF7900" w:themeColor="accent6"/>
          <w:right w:val="single" w:sz="8" w:space="0" w:color="FF7900" w:themeColor="accent6"/>
          <w:insideH w:val="nil"/>
          <w:insideV w:val="single" w:sz="8" w:space="0" w:color="FF7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tcPr>
    </w:tblStylePr>
    <w:tblStylePr w:type="band1Vert">
      <w:tblPr/>
      <w:tcPr>
        <w:tcBorders>
          <w:top w:val="single" w:sz="8" w:space="0" w:color="FF7900" w:themeColor="accent6"/>
          <w:left w:val="single" w:sz="8" w:space="0" w:color="FF7900" w:themeColor="accent6"/>
          <w:bottom w:val="single" w:sz="8" w:space="0" w:color="FF7900" w:themeColor="accent6"/>
          <w:right w:val="single" w:sz="8" w:space="0" w:color="FF7900" w:themeColor="accent6"/>
        </w:tcBorders>
        <w:shd w:val="clear" w:color="auto" w:fill="FFDDC0" w:themeFill="accent6" w:themeFillTint="3F"/>
      </w:tcPr>
    </w:tblStylePr>
    <w:tblStylePr w:type="band1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shd w:val="clear" w:color="auto" w:fill="FFDDC0" w:themeFill="accent6" w:themeFillTint="3F"/>
      </w:tcPr>
    </w:tblStylePr>
    <w:tblStylePr w:type="band2Horz">
      <w:tblPr/>
      <w:tcPr>
        <w:tcBorders>
          <w:top w:val="single" w:sz="8" w:space="0" w:color="FF7900" w:themeColor="accent6"/>
          <w:left w:val="single" w:sz="8" w:space="0" w:color="FF7900" w:themeColor="accent6"/>
          <w:bottom w:val="single" w:sz="8" w:space="0" w:color="FF7900" w:themeColor="accent6"/>
          <w:right w:val="single" w:sz="8" w:space="0" w:color="FF7900" w:themeColor="accent6"/>
          <w:insideV w:val="single" w:sz="8" w:space="0" w:color="FF7900" w:themeColor="accent6"/>
        </w:tcBorders>
      </w:tcPr>
    </w:tblStylePr>
  </w:style>
  <w:style w:type="paragraph" w:styleId="MessageHeader">
    <w:name w:val="Message Header"/>
    <w:basedOn w:val="Normal"/>
    <w:link w:val="MessageHeaderChar"/>
    <w:rsid w:val="00DD00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D00A3"/>
    <w:rPr>
      <w:rFonts w:asciiTheme="majorHAnsi" w:eastAsiaTheme="majorEastAsia" w:hAnsiTheme="majorHAnsi" w:cstheme="majorBidi"/>
      <w:sz w:val="24"/>
      <w:szCs w:val="24"/>
      <w:shd w:val="pct20" w:color="auto" w:fill="auto"/>
      <w:lang w:val="sv-SE"/>
    </w:rPr>
  </w:style>
  <w:style w:type="table" w:styleId="MediumList1">
    <w:name w:val="Medium List 1"/>
    <w:basedOn w:val="TableNormal"/>
    <w:uiPriority w:val="65"/>
    <w:rsid w:val="00DD00A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24B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00A3"/>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824BB0"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rsid w:val="00DD00A3"/>
    <w:rPr>
      <w:color w:val="000000" w:themeColor="text1"/>
    </w:rPr>
    <w:tblPr>
      <w:tblStyleRowBandSize w:val="1"/>
      <w:tblStyleColBandSize w:val="1"/>
      <w:tblBorders>
        <w:top w:val="single" w:sz="8" w:space="0" w:color="C30045" w:themeColor="accent2"/>
        <w:bottom w:val="single" w:sz="8" w:space="0" w:color="C30045" w:themeColor="accent2"/>
      </w:tblBorders>
    </w:tblPr>
    <w:tblStylePr w:type="firstRow">
      <w:rPr>
        <w:rFonts w:asciiTheme="majorHAnsi" w:eastAsiaTheme="majorEastAsia" w:hAnsiTheme="majorHAnsi" w:cstheme="majorBidi"/>
      </w:rPr>
      <w:tblPr/>
      <w:tcPr>
        <w:tcBorders>
          <w:top w:val="nil"/>
          <w:bottom w:val="single" w:sz="8" w:space="0" w:color="C30045" w:themeColor="accent2"/>
        </w:tcBorders>
      </w:tcPr>
    </w:tblStylePr>
    <w:tblStylePr w:type="lastRow">
      <w:rPr>
        <w:b/>
        <w:bCs/>
        <w:color w:val="824BB0" w:themeColor="text2"/>
      </w:rPr>
      <w:tblPr/>
      <w:tcPr>
        <w:tcBorders>
          <w:top w:val="single" w:sz="8" w:space="0" w:color="C30045" w:themeColor="accent2"/>
          <w:bottom w:val="single" w:sz="8" w:space="0" w:color="C30045" w:themeColor="accent2"/>
        </w:tcBorders>
      </w:tcPr>
    </w:tblStylePr>
    <w:tblStylePr w:type="firstCol">
      <w:rPr>
        <w:b/>
        <w:bCs/>
      </w:rPr>
    </w:tblStylePr>
    <w:tblStylePr w:type="lastCol">
      <w:rPr>
        <w:b/>
        <w:bCs/>
      </w:rPr>
      <w:tblPr/>
      <w:tcPr>
        <w:tcBorders>
          <w:top w:val="single" w:sz="8" w:space="0" w:color="C30045" w:themeColor="accent2"/>
          <w:bottom w:val="single" w:sz="8" w:space="0" w:color="C30045" w:themeColor="accent2"/>
        </w:tcBorders>
      </w:tcPr>
    </w:tblStylePr>
    <w:tblStylePr w:type="band1Vert">
      <w:tblPr/>
      <w:tcPr>
        <w:shd w:val="clear" w:color="auto" w:fill="FFB1CC" w:themeFill="accent2" w:themeFillTint="3F"/>
      </w:tcPr>
    </w:tblStylePr>
    <w:tblStylePr w:type="band1Horz">
      <w:tblPr/>
      <w:tcPr>
        <w:shd w:val="clear" w:color="auto" w:fill="FFB1CC" w:themeFill="accent2" w:themeFillTint="3F"/>
      </w:tcPr>
    </w:tblStylePr>
  </w:style>
  <w:style w:type="table" w:styleId="MediumList1-Accent3">
    <w:name w:val="Medium List 1 Accent 3"/>
    <w:basedOn w:val="TableNormal"/>
    <w:uiPriority w:val="65"/>
    <w:rsid w:val="00DD00A3"/>
    <w:rPr>
      <w:color w:val="000000" w:themeColor="text1"/>
    </w:rPr>
    <w:tblPr>
      <w:tblStyleRowBandSize w:val="1"/>
      <w:tblStyleColBandSize w:val="1"/>
      <w:tblBorders>
        <w:top w:val="single" w:sz="8" w:space="0" w:color="B1059D" w:themeColor="accent3"/>
        <w:bottom w:val="single" w:sz="8" w:space="0" w:color="B1059D" w:themeColor="accent3"/>
      </w:tblBorders>
    </w:tblPr>
    <w:tblStylePr w:type="firstRow">
      <w:rPr>
        <w:rFonts w:asciiTheme="majorHAnsi" w:eastAsiaTheme="majorEastAsia" w:hAnsiTheme="majorHAnsi" w:cstheme="majorBidi"/>
      </w:rPr>
      <w:tblPr/>
      <w:tcPr>
        <w:tcBorders>
          <w:top w:val="nil"/>
          <w:bottom w:val="single" w:sz="8" w:space="0" w:color="B1059D" w:themeColor="accent3"/>
        </w:tcBorders>
      </w:tcPr>
    </w:tblStylePr>
    <w:tblStylePr w:type="lastRow">
      <w:rPr>
        <w:b/>
        <w:bCs/>
        <w:color w:val="824BB0" w:themeColor="text2"/>
      </w:rPr>
      <w:tblPr/>
      <w:tcPr>
        <w:tcBorders>
          <w:top w:val="single" w:sz="8" w:space="0" w:color="B1059D" w:themeColor="accent3"/>
          <w:bottom w:val="single" w:sz="8" w:space="0" w:color="B1059D" w:themeColor="accent3"/>
        </w:tcBorders>
      </w:tcPr>
    </w:tblStylePr>
    <w:tblStylePr w:type="firstCol">
      <w:rPr>
        <w:b/>
        <w:bCs/>
      </w:rPr>
    </w:tblStylePr>
    <w:tblStylePr w:type="lastCol">
      <w:rPr>
        <w:b/>
        <w:bCs/>
      </w:rPr>
      <w:tblPr/>
      <w:tcPr>
        <w:tcBorders>
          <w:top w:val="single" w:sz="8" w:space="0" w:color="B1059D" w:themeColor="accent3"/>
          <w:bottom w:val="single" w:sz="8" w:space="0" w:color="B1059D" w:themeColor="accent3"/>
        </w:tcBorders>
      </w:tcPr>
    </w:tblStylePr>
    <w:tblStylePr w:type="band1Vert">
      <w:tblPr/>
      <w:tcPr>
        <w:shd w:val="clear" w:color="auto" w:fill="FCAFF3" w:themeFill="accent3" w:themeFillTint="3F"/>
      </w:tcPr>
    </w:tblStylePr>
    <w:tblStylePr w:type="band1Horz">
      <w:tblPr/>
      <w:tcPr>
        <w:shd w:val="clear" w:color="auto" w:fill="FCAFF3" w:themeFill="accent3" w:themeFillTint="3F"/>
      </w:tcPr>
    </w:tblStylePr>
  </w:style>
  <w:style w:type="table" w:styleId="MediumList1-Accent4">
    <w:name w:val="Medium List 1 Accent 4"/>
    <w:basedOn w:val="TableNormal"/>
    <w:uiPriority w:val="65"/>
    <w:rsid w:val="00DD00A3"/>
    <w:rPr>
      <w:color w:val="000000" w:themeColor="text1"/>
    </w:rPr>
    <w:tblPr>
      <w:tblStyleRowBandSize w:val="1"/>
      <w:tblStyleColBandSize w:val="1"/>
      <w:tblBorders>
        <w:top w:val="single" w:sz="8" w:space="0" w:color="006D55" w:themeColor="accent4"/>
        <w:bottom w:val="single" w:sz="8" w:space="0" w:color="006D55" w:themeColor="accent4"/>
      </w:tblBorders>
    </w:tblPr>
    <w:tblStylePr w:type="firstRow">
      <w:rPr>
        <w:rFonts w:asciiTheme="majorHAnsi" w:eastAsiaTheme="majorEastAsia" w:hAnsiTheme="majorHAnsi" w:cstheme="majorBidi"/>
      </w:rPr>
      <w:tblPr/>
      <w:tcPr>
        <w:tcBorders>
          <w:top w:val="nil"/>
          <w:bottom w:val="single" w:sz="8" w:space="0" w:color="006D55" w:themeColor="accent4"/>
        </w:tcBorders>
      </w:tcPr>
    </w:tblStylePr>
    <w:tblStylePr w:type="lastRow">
      <w:rPr>
        <w:b/>
        <w:bCs/>
        <w:color w:val="824BB0" w:themeColor="text2"/>
      </w:rPr>
      <w:tblPr/>
      <w:tcPr>
        <w:tcBorders>
          <w:top w:val="single" w:sz="8" w:space="0" w:color="006D55" w:themeColor="accent4"/>
          <w:bottom w:val="single" w:sz="8" w:space="0" w:color="006D55" w:themeColor="accent4"/>
        </w:tcBorders>
      </w:tcPr>
    </w:tblStylePr>
    <w:tblStylePr w:type="firstCol">
      <w:rPr>
        <w:b/>
        <w:bCs/>
      </w:rPr>
    </w:tblStylePr>
    <w:tblStylePr w:type="lastCol">
      <w:rPr>
        <w:b/>
        <w:bCs/>
      </w:rPr>
      <w:tblPr/>
      <w:tcPr>
        <w:tcBorders>
          <w:top w:val="single" w:sz="8" w:space="0" w:color="006D55" w:themeColor="accent4"/>
          <w:bottom w:val="single" w:sz="8" w:space="0" w:color="006D55" w:themeColor="accent4"/>
        </w:tcBorders>
      </w:tcPr>
    </w:tblStylePr>
    <w:tblStylePr w:type="band1Vert">
      <w:tblPr/>
      <w:tcPr>
        <w:shd w:val="clear" w:color="auto" w:fill="9BFFE8" w:themeFill="accent4" w:themeFillTint="3F"/>
      </w:tcPr>
    </w:tblStylePr>
    <w:tblStylePr w:type="band1Horz">
      <w:tblPr/>
      <w:tcPr>
        <w:shd w:val="clear" w:color="auto" w:fill="9BFFE8" w:themeFill="accent4" w:themeFillTint="3F"/>
      </w:tcPr>
    </w:tblStylePr>
  </w:style>
  <w:style w:type="table" w:styleId="MediumList1-Accent5">
    <w:name w:val="Medium List 1 Accent 5"/>
    <w:basedOn w:val="TableNormal"/>
    <w:uiPriority w:val="65"/>
    <w:rsid w:val="00DD00A3"/>
    <w:rPr>
      <w:color w:val="000000" w:themeColor="text1"/>
    </w:rPr>
    <w:tblPr>
      <w:tblStyleRowBandSize w:val="1"/>
      <w:tblStyleColBandSize w:val="1"/>
      <w:tblBorders>
        <w:top w:val="single" w:sz="8" w:space="0" w:color="7AB800" w:themeColor="accent5"/>
        <w:bottom w:val="single" w:sz="8" w:space="0" w:color="7AB800" w:themeColor="accent5"/>
      </w:tblBorders>
    </w:tblPr>
    <w:tblStylePr w:type="firstRow">
      <w:rPr>
        <w:rFonts w:asciiTheme="majorHAnsi" w:eastAsiaTheme="majorEastAsia" w:hAnsiTheme="majorHAnsi" w:cstheme="majorBidi"/>
      </w:rPr>
      <w:tblPr/>
      <w:tcPr>
        <w:tcBorders>
          <w:top w:val="nil"/>
          <w:bottom w:val="single" w:sz="8" w:space="0" w:color="7AB800" w:themeColor="accent5"/>
        </w:tcBorders>
      </w:tcPr>
    </w:tblStylePr>
    <w:tblStylePr w:type="lastRow">
      <w:rPr>
        <w:b/>
        <w:bCs/>
        <w:color w:val="824BB0" w:themeColor="text2"/>
      </w:rPr>
      <w:tblPr/>
      <w:tcPr>
        <w:tcBorders>
          <w:top w:val="single" w:sz="8" w:space="0" w:color="7AB800" w:themeColor="accent5"/>
          <w:bottom w:val="single" w:sz="8" w:space="0" w:color="7AB800" w:themeColor="accent5"/>
        </w:tcBorders>
      </w:tcPr>
    </w:tblStylePr>
    <w:tblStylePr w:type="firstCol">
      <w:rPr>
        <w:b/>
        <w:bCs/>
      </w:rPr>
    </w:tblStylePr>
    <w:tblStylePr w:type="lastCol">
      <w:rPr>
        <w:b/>
        <w:bCs/>
      </w:rPr>
      <w:tblPr/>
      <w:tcPr>
        <w:tcBorders>
          <w:top w:val="single" w:sz="8" w:space="0" w:color="7AB800" w:themeColor="accent5"/>
          <w:bottom w:val="single" w:sz="8" w:space="0" w:color="7AB800" w:themeColor="accent5"/>
        </w:tcBorders>
      </w:tcPr>
    </w:tblStylePr>
    <w:tblStylePr w:type="band1Vert">
      <w:tblPr/>
      <w:tcPr>
        <w:shd w:val="clear" w:color="auto" w:fill="E3FFAE" w:themeFill="accent5" w:themeFillTint="3F"/>
      </w:tcPr>
    </w:tblStylePr>
    <w:tblStylePr w:type="band1Horz">
      <w:tblPr/>
      <w:tcPr>
        <w:shd w:val="clear" w:color="auto" w:fill="E3FFAE" w:themeFill="accent5" w:themeFillTint="3F"/>
      </w:tcPr>
    </w:tblStylePr>
  </w:style>
  <w:style w:type="table" w:styleId="MediumList1-Accent6">
    <w:name w:val="Medium List 1 Accent 6"/>
    <w:basedOn w:val="TableNormal"/>
    <w:uiPriority w:val="65"/>
    <w:rsid w:val="00DD00A3"/>
    <w:rPr>
      <w:color w:val="000000" w:themeColor="text1"/>
    </w:rPr>
    <w:tblPr>
      <w:tblStyleRowBandSize w:val="1"/>
      <w:tblStyleColBandSize w:val="1"/>
      <w:tblBorders>
        <w:top w:val="single" w:sz="8" w:space="0" w:color="FF7900" w:themeColor="accent6"/>
        <w:bottom w:val="single" w:sz="8" w:space="0" w:color="FF7900" w:themeColor="accent6"/>
      </w:tblBorders>
    </w:tblPr>
    <w:tblStylePr w:type="firstRow">
      <w:rPr>
        <w:rFonts w:asciiTheme="majorHAnsi" w:eastAsiaTheme="majorEastAsia" w:hAnsiTheme="majorHAnsi" w:cstheme="majorBidi"/>
      </w:rPr>
      <w:tblPr/>
      <w:tcPr>
        <w:tcBorders>
          <w:top w:val="nil"/>
          <w:bottom w:val="single" w:sz="8" w:space="0" w:color="FF7900" w:themeColor="accent6"/>
        </w:tcBorders>
      </w:tcPr>
    </w:tblStylePr>
    <w:tblStylePr w:type="lastRow">
      <w:rPr>
        <w:b/>
        <w:bCs/>
        <w:color w:val="824BB0" w:themeColor="text2"/>
      </w:rPr>
      <w:tblPr/>
      <w:tcPr>
        <w:tcBorders>
          <w:top w:val="single" w:sz="8" w:space="0" w:color="FF7900" w:themeColor="accent6"/>
          <w:bottom w:val="single" w:sz="8" w:space="0" w:color="FF7900" w:themeColor="accent6"/>
        </w:tcBorders>
      </w:tcPr>
    </w:tblStylePr>
    <w:tblStylePr w:type="firstCol">
      <w:rPr>
        <w:b/>
        <w:bCs/>
      </w:rPr>
    </w:tblStylePr>
    <w:tblStylePr w:type="lastCol">
      <w:rPr>
        <w:b/>
        <w:bCs/>
      </w:rPr>
      <w:tblPr/>
      <w:tcPr>
        <w:tcBorders>
          <w:top w:val="single" w:sz="8" w:space="0" w:color="FF7900" w:themeColor="accent6"/>
          <w:bottom w:val="single" w:sz="8" w:space="0" w:color="FF7900" w:themeColor="accent6"/>
        </w:tcBorders>
      </w:tcPr>
    </w:tblStylePr>
    <w:tblStylePr w:type="band1Vert">
      <w:tblPr/>
      <w:tcPr>
        <w:shd w:val="clear" w:color="auto" w:fill="FFDDC0" w:themeFill="accent6" w:themeFillTint="3F"/>
      </w:tcPr>
    </w:tblStylePr>
    <w:tblStylePr w:type="band1Horz">
      <w:tblPr/>
      <w:tcPr>
        <w:shd w:val="clear" w:color="auto" w:fill="FFDDC0" w:themeFill="accent6" w:themeFillTint="3F"/>
      </w:tcPr>
    </w:tblStylePr>
  </w:style>
  <w:style w:type="table" w:styleId="MediumList2">
    <w:name w:val="Medium List 2"/>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tblBorders>
    </w:tblPr>
    <w:tblStylePr w:type="firstRow">
      <w:rPr>
        <w:sz w:val="24"/>
        <w:szCs w:val="24"/>
      </w:rPr>
      <w:tblPr/>
      <w:tcPr>
        <w:tcBorders>
          <w:top w:val="nil"/>
          <w:left w:val="nil"/>
          <w:bottom w:val="single" w:sz="24" w:space="0" w:color="C30045" w:themeColor="accent2"/>
          <w:right w:val="nil"/>
          <w:insideH w:val="nil"/>
          <w:insideV w:val="nil"/>
        </w:tcBorders>
        <w:shd w:val="clear" w:color="auto" w:fill="FFFFFF" w:themeFill="background1"/>
      </w:tcPr>
    </w:tblStylePr>
    <w:tblStylePr w:type="lastRow">
      <w:tblPr/>
      <w:tcPr>
        <w:tcBorders>
          <w:top w:val="single" w:sz="8" w:space="0" w:color="C3004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0045" w:themeColor="accent2"/>
          <w:insideH w:val="nil"/>
          <w:insideV w:val="nil"/>
        </w:tcBorders>
        <w:shd w:val="clear" w:color="auto" w:fill="FFFFFF" w:themeFill="background1"/>
      </w:tcPr>
    </w:tblStylePr>
    <w:tblStylePr w:type="lastCol">
      <w:tblPr/>
      <w:tcPr>
        <w:tcBorders>
          <w:top w:val="nil"/>
          <w:left w:val="single" w:sz="8" w:space="0" w:color="C300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CC" w:themeFill="accent2" w:themeFillTint="3F"/>
      </w:tcPr>
    </w:tblStylePr>
    <w:tblStylePr w:type="band1Horz">
      <w:tblPr/>
      <w:tcPr>
        <w:tcBorders>
          <w:top w:val="nil"/>
          <w:bottom w:val="nil"/>
          <w:insideH w:val="nil"/>
          <w:insideV w:val="nil"/>
        </w:tcBorders>
        <w:shd w:val="clear" w:color="auto" w:fill="FFB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tblBorders>
    </w:tblPr>
    <w:tblStylePr w:type="firstRow">
      <w:rPr>
        <w:sz w:val="24"/>
        <w:szCs w:val="24"/>
      </w:rPr>
      <w:tblPr/>
      <w:tcPr>
        <w:tcBorders>
          <w:top w:val="nil"/>
          <w:left w:val="nil"/>
          <w:bottom w:val="single" w:sz="24" w:space="0" w:color="B1059D" w:themeColor="accent3"/>
          <w:right w:val="nil"/>
          <w:insideH w:val="nil"/>
          <w:insideV w:val="nil"/>
        </w:tcBorders>
        <w:shd w:val="clear" w:color="auto" w:fill="FFFFFF" w:themeFill="background1"/>
      </w:tcPr>
    </w:tblStylePr>
    <w:tblStylePr w:type="lastRow">
      <w:tblPr/>
      <w:tcPr>
        <w:tcBorders>
          <w:top w:val="single" w:sz="8" w:space="0" w:color="B1059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059D" w:themeColor="accent3"/>
          <w:insideH w:val="nil"/>
          <w:insideV w:val="nil"/>
        </w:tcBorders>
        <w:shd w:val="clear" w:color="auto" w:fill="FFFFFF" w:themeFill="background1"/>
      </w:tcPr>
    </w:tblStylePr>
    <w:tblStylePr w:type="lastCol">
      <w:tblPr/>
      <w:tcPr>
        <w:tcBorders>
          <w:top w:val="nil"/>
          <w:left w:val="single" w:sz="8" w:space="0" w:color="B1059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AFF3" w:themeFill="accent3" w:themeFillTint="3F"/>
      </w:tcPr>
    </w:tblStylePr>
    <w:tblStylePr w:type="band1Horz">
      <w:tblPr/>
      <w:tcPr>
        <w:tcBorders>
          <w:top w:val="nil"/>
          <w:bottom w:val="nil"/>
          <w:insideH w:val="nil"/>
          <w:insideV w:val="nil"/>
        </w:tcBorders>
        <w:shd w:val="clear" w:color="auto" w:fill="FCA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tblBorders>
    </w:tblPr>
    <w:tblStylePr w:type="firstRow">
      <w:rPr>
        <w:sz w:val="24"/>
        <w:szCs w:val="24"/>
      </w:rPr>
      <w:tblPr/>
      <w:tcPr>
        <w:tcBorders>
          <w:top w:val="nil"/>
          <w:left w:val="nil"/>
          <w:bottom w:val="single" w:sz="24" w:space="0" w:color="006D55" w:themeColor="accent4"/>
          <w:right w:val="nil"/>
          <w:insideH w:val="nil"/>
          <w:insideV w:val="nil"/>
        </w:tcBorders>
        <w:shd w:val="clear" w:color="auto" w:fill="FFFFFF" w:themeFill="background1"/>
      </w:tcPr>
    </w:tblStylePr>
    <w:tblStylePr w:type="lastRow">
      <w:tblPr/>
      <w:tcPr>
        <w:tcBorders>
          <w:top w:val="single" w:sz="8" w:space="0" w:color="006D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D55" w:themeColor="accent4"/>
          <w:insideH w:val="nil"/>
          <w:insideV w:val="nil"/>
        </w:tcBorders>
        <w:shd w:val="clear" w:color="auto" w:fill="FFFFFF" w:themeFill="background1"/>
      </w:tcPr>
    </w:tblStylePr>
    <w:tblStylePr w:type="lastCol">
      <w:tblPr/>
      <w:tcPr>
        <w:tcBorders>
          <w:top w:val="nil"/>
          <w:left w:val="single" w:sz="8" w:space="0" w:color="006D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FFE8" w:themeFill="accent4" w:themeFillTint="3F"/>
      </w:tcPr>
    </w:tblStylePr>
    <w:tblStylePr w:type="band1Horz">
      <w:tblPr/>
      <w:tcPr>
        <w:tcBorders>
          <w:top w:val="nil"/>
          <w:bottom w:val="nil"/>
          <w:insideH w:val="nil"/>
          <w:insideV w:val="nil"/>
        </w:tcBorders>
        <w:shd w:val="clear" w:color="auto" w:fill="9BFF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tblBorders>
    </w:tblPr>
    <w:tblStylePr w:type="firstRow">
      <w:rPr>
        <w:sz w:val="24"/>
        <w:szCs w:val="24"/>
      </w:rPr>
      <w:tblPr/>
      <w:tcPr>
        <w:tcBorders>
          <w:top w:val="nil"/>
          <w:left w:val="nil"/>
          <w:bottom w:val="single" w:sz="24" w:space="0" w:color="7AB800" w:themeColor="accent5"/>
          <w:right w:val="nil"/>
          <w:insideH w:val="nil"/>
          <w:insideV w:val="nil"/>
        </w:tcBorders>
        <w:shd w:val="clear" w:color="auto" w:fill="FFFFFF" w:themeFill="background1"/>
      </w:tcPr>
    </w:tblStylePr>
    <w:tblStylePr w:type="lastRow">
      <w:tblPr/>
      <w:tcPr>
        <w:tcBorders>
          <w:top w:val="single" w:sz="8" w:space="0" w:color="7AB8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5"/>
          <w:insideH w:val="nil"/>
          <w:insideV w:val="nil"/>
        </w:tcBorders>
        <w:shd w:val="clear" w:color="auto" w:fill="FFFFFF" w:themeFill="background1"/>
      </w:tcPr>
    </w:tblStylePr>
    <w:tblStylePr w:type="lastCol">
      <w:tblPr/>
      <w:tcPr>
        <w:tcBorders>
          <w:top w:val="nil"/>
          <w:left w:val="single" w:sz="8" w:space="0" w:color="7AB8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5" w:themeFillTint="3F"/>
      </w:tcPr>
    </w:tblStylePr>
    <w:tblStylePr w:type="band1Horz">
      <w:tblPr/>
      <w:tcPr>
        <w:tcBorders>
          <w:top w:val="nil"/>
          <w:bottom w:val="nil"/>
          <w:insideH w:val="nil"/>
          <w:insideV w:val="nil"/>
        </w:tcBorders>
        <w:shd w:val="clear" w:color="auto" w:fill="E3FFA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00A3"/>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tblBorders>
    </w:tblPr>
    <w:tblStylePr w:type="firstRow">
      <w:rPr>
        <w:sz w:val="24"/>
        <w:szCs w:val="24"/>
      </w:rPr>
      <w:tblPr/>
      <w:tcPr>
        <w:tcBorders>
          <w:top w:val="nil"/>
          <w:left w:val="nil"/>
          <w:bottom w:val="single" w:sz="24" w:space="0" w:color="FF7900" w:themeColor="accent6"/>
          <w:right w:val="nil"/>
          <w:insideH w:val="nil"/>
          <w:insideV w:val="nil"/>
        </w:tcBorders>
        <w:shd w:val="clear" w:color="auto" w:fill="FFFFFF" w:themeFill="background1"/>
      </w:tcPr>
    </w:tblStylePr>
    <w:tblStylePr w:type="lastRow">
      <w:tblPr/>
      <w:tcPr>
        <w:tcBorders>
          <w:top w:val="single" w:sz="8" w:space="0" w:color="FF7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900" w:themeColor="accent6"/>
          <w:insideH w:val="nil"/>
          <w:insideV w:val="nil"/>
        </w:tcBorders>
        <w:shd w:val="clear" w:color="auto" w:fill="FFFFFF" w:themeFill="background1"/>
      </w:tcPr>
    </w:tblStylePr>
    <w:tblStylePr w:type="lastCol">
      <w:tblPr/>
      <w:tcPr>
        <w:tcBorders>
          <w:top w:val="nil"/>
          <w:left w:val="single" w:sz="8" w:space="0" w:color="FF7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top w:val="nil"/>
          <w:bottom w:val="nil"/>
          <w:insideH w:val="nil"/>
          <w:insideV w:val="nil"/>
        </w:tcBorders>
        <w:shd w:val="clear" w:color="auto" w:fill="FFDD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0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00A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00A3"/>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tblBorders>
    </w:tblPr>
    <w:tblStylePr w:type="firstRow">
      <w:pPr>
        <w:spacing w:before="0" w:after="0" w:line="240" w:lineRule="auto"/>
      </w:pPr>
      <w:rPr>
        <w:b/>
        <w:bCs/>
        <w:color w:val="FFFFFF" w:themeColor="background1"/>
      </w:rPr>
      <w:tblPr/>
      <w:tcPr>
        <w:tc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shd w:val="clear" w:color="auto" w:fill="C30045" w:themeFill="accent2"/>
      </w:tcPr>
    </w:tblStylePr>
    <w:tblStylePr w:type="lastRow">
      <w:pPr>
        <w:spacing w:before="0" w:after="0" w:line="240" w:lineRule="auto"/>
      </w:pPr>
      <w:rPr>
        <w:b/>
        <w:bCs/>
      </w:rPr>
      <w:tblPr/>
      <w:tcPr>
        <w:tcBorders>
          <w:top w:val="double" w:sz="6"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1CC" w:themeFill="accent2" w:themeFillTint="3F"/>
      </w:tcPr>
    </w:tblStylePr>
    <w:tblStylePr w:type="band1Horz">
      <w:tblPr/>
      <w:tcPr>
        <w:tcBorders>
          <w:insideH w:val="nil"/>
          <w:insideV w:val="nil"/>
        </w:tcBorders>
        <w:shd w:val="clear" w:color="auto" w:fill="FFB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00A3"/>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tblBorders>
    </w:tblPr>
    <w:tblStylePr w:type="firstRow">
      <w:pPr>
        <w:spacing w:before="0" w:after="0" w:line="240" w:lineRule="auto"/>
      </w:pPr>
      <w:rPr>
        <w:b/>
        <w:bCs/>
        <w:color w:val="FFFFFF" w:themeColor="background1"/>
      </w:rPr>
      <w:tblPr/>
      <w:tcPr>
        <w:tc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shd w:val="clear" w:color="auto" w:fill="B1059D" w:themeFill="accent3"/>
      </w:tcPr>
    </w:tblStylePr>
    <w:tblStylePr w:type="lastRow">
      <w:pPr>
        <w:spacing w:before="0" w:after="0" w:line="240" w:lineRule="auto"/>
      </w:pPr>
      <w:rPr>
        <w:b/>
        <w:bCs/>
      </w:rPr>
      <w:tblPr/>
      <w:tcPr>
        <w:tcBorders>
          <w:top w:val="double" w:sz="6"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AFF3" w:themeFill="accent3" w:themeFillTint="3F"/>
      </w:tcPr>
    </w:tblStylePr>
    <w:tblStylePr w:type="band1Horz">
      <w:tblPr/>
      <w:tcPr>
        <w:tcBorders>
          <w:insideH w:val="nil"/>
          <w:insideV w:val="nil"/>
        </w:tcBorders>
        <w:shd w:val="clear" w:color="auto" w:fill="FCAF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00A3"/>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tblBorders>
    </w:tblPr>
    <w:tblStylePr w:type="firstRow">
      <w:pPr>
        <w:spacing w:before="0" w:after="0" w:line="240" w:lineRule="auto"/>
      </w:pPr>
      <w:rPr>
        <w:b/>
        <w:bCs/>
        <w:color w:val="FFFFFF" w:themeColor="background1"/>
      </w:rPr>
      <w:tblPr/>
      <w:tcPr>
        <w:tc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shd w:val="clear" w:color="auto" w:fill="006D55" w:themeFill="accent4"/>
      </w:tcPr>
    </w:tblStylePr>
    <w:tblStylePr w:type="lastRow">
      <w:pPr>
        <w:spacing w:before="0" w:after="0" w:line="240" w:lineRule="auto"/>
      </w:pPr>
      <w:rPr>
        <w:b/>
        <w:bCs/>
      </w:rPr>
      <w:tblPr/>
      <w:tcPr>
        <w:tcBorders>
          <w:top w:val="double" w:sz="6"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9BFFE8" w:themeFill="accent4" w:themeFillTint="3F"/>
      </w:tcPr>
    </w:tblStylePr>
    <w:tblStylePr w:type="band1Horz">
      <w:tblPr/>
      <w:tcPr>
        <w:tcBorders>
          <w:insideH w:val="nil"/>
          <w:insideV w:val="nil"/>
        </w:tcBorders>
        <w:shd w:val="clear" w:color="auto" w:fill="9BFF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00A3"/>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tblBorders>
    </w:tblPr>
    <w:tblStylePr w:type="firstRow">
      <w:pPr>
        <w:spacing w:before="0" w:after="0" w:line="240" w:lineRule="auto"/>
      </w:pPr>
      <w:rPr>
        <w:b/>
        <w:bCs/>
        <w:color w:val="FFFFFF" w:themeColor="background1"/>
      </w:rPr>
      <w:tblPr/>
      <w:tcPr>
        <w:tc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shd w:val="clear" w:color="auto" w:fill="7AB800" w:themeFill="accent5"/>
      </w:tcPr>
    </w:tblStylePr>
    <w:tblStylePr w:type="lastRow">
      <w:pPr>
        <w:spacing w:before="0" w:after="0" w:line="240" w:lineRule="auto"/>
      </w:pPr>
      <w:rPr>
        <w:b/>
        <w:bCs/>
      </w:rPr>
      <w:tblPr/>
      <w:tcPr>
        <w:tcBorders>
          <w:top w:val="double" w:sz="6"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5" w:themeFillTint="3F"/>
      </w:tcPr>
    </w:tblStylePr>
    <w:tblStylePr w:type="band1Horz">
      <w:tblPr/>
      <w:tcPr>
        <w:tcBorders>
          <w:insideH w:val="nil"/>
          <w:insideV w:val="nil"/>
        </w:tcBorders>
        <w:shd w:val="clear" w:color="auto" w:fill="E3FFA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00A3"/>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tblBorders>
    </w:tblPr>
    <w:tblStylePr w:type="firstRow">
      <w:pPr>
        <w:spacing w:before="0" w:after="0" w:line="240" w:lineRule="auto"/>
      </w:pPr>
      <w:rPr>
        <w:b/>
        <w:bCs/>
        <w:color w:val="FFFFFF" w:themeColor="background1"/>
      </w:rPr>
      <w:tblPr/>
      <w:tcPr>
        <w:tc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shd w:val="clear" w:color="auto" w:fill="FF7900" w:themeFill="accent6"/>
      </w:tcPr>
    </w:tblStylePr>
    <w:tblStylePr w:type="lastRow">
      <w:pPr>
        <w:spacing w:before="0" w:after="0" w:line="240" w:lineRule="auto"/>
      </w:pPr>
      <w:rPr>
        <w:b/>
        <w:bCs/>
      </w:rPr>
      <w:tblPr/>
      <w:tcPr>
        <w:tcBorders>
          <w:top w:val="double" w:sz="6"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C0" w:themeFill="accent6" w:themeFillTint="3F"/>
      </w:tcPr>
    </w:tblStylePr>
    <w:tblStylePr w:type="band1Horz">
      <w:tblPr/>
      <w:tcPr>
        <w:tcBorders>
          <w:insideH w:val="nil"/>
          <w:insideV w:val="nil"/>
        </w:tcBorders>
        <w:shd w:val="clear" w:color="auto" w:fill="FFDD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00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0045" w:themeFill="accent2"/>
      </w:tcPr>
    </w:tblStylePr>
    <w:tblStylePr w:type="lastCol">
      <w:rPr>
        <w:b/>
        <w:bCs/>
        <w:color w:val="FFFFFF" w:themeColor="background1"/>
      </w:rPr>
      <w:tblPr/>
      <w:tcPr>
        <w:tcBorders>
          <w:left w:val="nil"/>
          <w:right w:val="nil"/>
          <w:insideH w:val="nil"/>
          <w:insideV w:val="nil"/>
        </w:tcBorders>
        <w:shd w:val="clear" w:color="auto" w:fill="C300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059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059D" w:themeFill="accent3"/>
      </w:tcPr>
    </w:tblStylePr>
    <w:tblStylePr w:type="lastCol">
      <w:rPr>
        <w:b/>
        <w:bCs/>
        <w:color w:val="FFFFFF" w:themeColor="background1"/>
      </w:rPr>
      <w:tblPr/>
      <w:tcPr>
        <w:tcBorders>
          <w:left w:val="nil"/>
          <w:right w:val="nil"/>
          <w:insideH w:val="nil"/>
          <w:insideV w:val="nil"/>
        </w:tcBorders>
        <w:shd w:val="clear" w:color="auto" w:fill="B1059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D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D55" w:themeFill="accent4"/>
      </w:tcPr>
    </w:tblStylePr>
    <w:tblStylePr w:type="lastCol">
      <w:rPr>
        <w:b/>
        <w:bCs/>
        <w:color w:val="FFFFFF" w:themeColor="background1"/>
      </w:rPr>
      <w:tblPr/>
      <w:tcPr>
        <w:tcBorders>
          <w:left w:val="nil"/>
          <w:right w:val="nil"/>
          <w:insideH w:val="nil"/>
          <w:insideV w:val="nil"/>
        </w:tcBorders>
        <w:shd w:val="clear" w:color="auto" w:fill="006D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5"/>
      </w:tcPr>
    </w:tblStylePr>
    <w:tblStylePr w:type="lastCol">
      <w:rPr>
        <w:b/>
        <w:bCs/>
        <w:color w:val="FFFFFF" w:themeColor="background1"/>
      </w:rPr>
      <w:tblPr/>
      <w:tcPr>
        <w:tcBorders>
          <w:left w:val="nil"/>
          <w:right w:val="nil"/>
          <w:insideH w:val="nil"/>
          <w:insideV w:val="nil"/>
        </w:tcBorders>
        <w:shd w:val="clear" w:color="auto" w:fill="7AB8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00A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900" w:themeFill="accent6"/>
      </w:tcPr>
    </w:tblStylePr>
    <w:tblStylePr w:type="lastCol">
      <w:rPr>
        <w:b/>
        <w:bCs/>
        <w:color w:val="FFFFFF" w:themeColor="background1"/>
      </w:rPr>
      <w:tblPr/>
      <w:tcPr>
        <w:tcBorders>
          <w:left w:val="nil"/>
          <w:right w:val="nil"/>
          <w:insideH w:val="nil"/>
          <w:insideV w:val="nil"/>
        </w:tcBorders>
        <w:shd w:val="clear" w:color="auto" w:fill="FF7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DD00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00A3"/>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rsid w:val="00DD00A3"/>
    <w:tblPr>
      <w:tblStyleRowBandSize w:val="1"/>
      <w:tblStyleColBandSize w:val="1"/>
      <w:tblBorders>
        <w:top w:val="single" w:sz="8" w:space="0" w:color="FF1366" w:themeColor="accent2" w:themeTint="BF"/>
        <w:left w:val="single" w:sz="8" w:space="0" w:color="FF1366" w:themeColor="accent2" w:themeTint="BF"/>
        <w:bottom w:val="single" w:sz="8" w:space="0" w:color="FF1366" w:themeColor="accent2" w:themeTint="BF"/>
        <w:right w:val="single" w:sz="8" w:space="0" w:color="FF1366" w:themeColor="accent2" w:themeTint="BF"/>
        <w:insideH w:val="single" w:sz="8" w:space="0" w:color="FF1366" w:themeColor="accent2" w:themeTint="BF"/>
        <w:insideV w:val="single" w:sz="8" w:space="0" w:color="FF1366" w:themeColor="accent2" w:themeTint="BF"/>
      </w:tblBorders>
    </w:tblPr>
    <w:tcPr>
      <w:shd w:val="clear" w:color="auto" w:fill="FFB1CC" w:themeFill="accent2" w:themeFillTint="3F"/>
    </w:tcPr>
    <w:tblStylePr w:type="firstRow">
      <w:rPr>
        <w:b/>
        <w:bCs/>
      </w:rPr>
    </w:tblStylePr>
    <w:tblStylePr w:type="lastRow">
      <w:rPr>
        <w:b/>
        <w:bCs/>
      </w:rPr>
      <w:tblPr/>
      <w:tcPr>
        <w:tcBorders>
          <w:top w:val="single" w:sz="18" w:space="0" w:color="FF1366" w:themeColor="accent2" w:themeTint="BF"/>
        </w:tcBorders>
      </w:tcPr>
    </w:tblStylePr>
    <w:tblStylePr w:type="firstCol">
      <w:rPr>
        <w:b/>
        <w:bCs/>
      </w:rPr>
    </w:tblStylePr>
    <w:tblStylePr w:type="lastCol">
      <w:rPr>
        <w:b/>
        <w:bCs/>
      </w:rPr>
    </w:tblStylePr>
    <w:tblStylePr w:type="band1Vert">
      <w:tblPr/>
      <w:tcPr>
        <w:shd w:val="clear" w:color="auto" w:fill="FF6299" w:themeFill="accent2" w:themeFillTint="7F"/>
      </w:tcPr>
    </w:tblStylePr>
    <w:tblStylePr w:type="band1Horz">
      <w:tblPr/>
      <w:tcPr>
        <w:shd w:val="clear" w:color="auto" w:fill="FF6299" w:themeFill="accent2" w:themeFillTint="7F"/>
      </w:tcPr>
    </w:tblStylePr>
  </w:style>
  <w:style w:type="table" w:styleId="MediumGrid1-Accent3">
    <w:name w:val="Medium Grid 1 Accent 3"/>
    <w:basedOn w:val="TableNormal"/>
    <w:uiPriority w:val="67"/>
    <w:rsid w:val="00DD00A3"/>
    <w:tblPr>
      <w:tblStyleRowBandSize w:val="1"/>
      <w:tblStyleColBandSize w:val="1"/>
      <w:tblBorders>
        <w:top w:val="single" w:sz="8" w:space="0" w:color="F80FDC" w:themeColor="accent3" w:themeTint="BF"/>
        <w:left w:val="single" w:sz="8" w:space="0" w:color="F80FDC" w:themeColor="accent3" w:themeTint="BF"/>
        <w:bottom w:val="single" w:sz="8" w:space="0" w:color="F80FDC" w:themeColor="accent3" w:themeTint="BF"/>
        <w:right w:val="single" w:sz="8" w:space="0" w:color="F80FDC" w:themeColor="accent3" w:themeTint="BF"/>
        <w:insideH w:val="single" w:sz="8" w:space="0" w:color="F80FDC" w:themeColor="accent3" w:themeTint="BF"/>
        <w:insideV w:val="single" w:sz="8" w:space="0" w:color="F80FDC" w:themeColor="accent3" w:themeTint="BF"/>
      </w:tblBorders>
    </w:tblPr>
    <w:tcPr>
      <w:shd w:val="clear" w:color="auto" w:fill="FCAFF3" w:themeFill="accent3" w:themeFillTint="3F"/>
    </w:tcPr>
    <w:tblStylePr w:type="firstRow">
      <w:rPr>
        <w:b/>
        <w:bCs/>
      </w:rPr>
    </w:tblStylePr>
    <w:tblStylePr w:type="lastRow">
      <w:rPr>
        <w:b/>
        <w:bCs/>
      </w:rPr>
      <w:tblPr/>
      <w:tcPr>
        <w:tcBorders>
          <w:top w:val="single" w:sz="18" w:space="0" w:color="F80FDC" w:themeColor="accent3" w:themeTint="BF"/>
        </w:tcBorders>
      </w:tcPr>
    </w:tblStylePr>
    <w:tblStylePr w:type="firstCol">
      <w:rPr>
        <w:b/>
        <w:bCs/>
      </w:rPr>
    </w:tblStylePr>
    <w:tblStylePr w:type="lastCol">
      <w:rPr>
        <w:b/>
        <w:bCs/>
      </w:rPr>
    </w:tblStylePr>
    <w:tblStylePr w:type="band1Vert">
      <w:tblPr/>
      <w:tcPr>
        <w:shd w:val="clear" w:color="auto" w:fill="FA5FE8" w:themeFill="accent3" w:themeFillTint="7F"/>
      </w:tcPr>
    </w:tblStylePr>
    <w:tblStylePr w:type="band1Horz">
      <w:tblPr/>
      <w:tcPr>
        <w:shd w:val="clear" w:color="auto" w:fill="FA5FE8" w:themeFill="accent3" w:themeFillTint="7F"/>
      </w:tcPr>
    </w:tblStylePr>
  </w:style>
  <w:style w:type="table" w:styleId="MediumGrid1-Accent4">
    <w:name w:val="Medium Grid 1 Accent 4"/>
    <w:basedOn w:val="TableNormal"/>
    <w:uiPriority w:val="67"/>
    <w:rsid w:val="00DD00A3"/>
    <w:tblPr>
      <w:tblStyleRowBandSize w:val="1"/>
      <w:tblStyleColBandSize w:val="1"/>
      <w:tblBorders>
        <w:top w:val="single" w:sz="8" w:space="0" w:color="00D1A2" w:themeColor="accent4" w:themeTint="BF"/>
        <w:left w:val="single" w:sz="8" w:space="0" w:color="00D1A2" w:themeColor="accent4" w:themeTint="BF"/>
        <w:bottom w:val="single" w:sz="8" w:space="0" w:color="00D1A2" w:themeColor="accent4" w:themeTint="BF"/>
        <w:right w:val="single" w:sz="8" w:space="0" w:color="00D1A2" w:themeColor="accent4" w:themeTint="BF"/>
        <w:insideH w:val="single" w:sz="8" w:space="0" w:color="00D1A2" w:themeColor="accent4" w:themeTint="BF"/>
        <w:insideV w:val="single" w:sz="8" w:space="0" w:color="00D1A2" w:themeColor="accent4" w:themeTint="BF"/>
      </w:tblBorders>
    </w:tblPr>
    <w:tcPr>
      <w:shd w:val="clear" w:color="auto" w:fill="9BFFE8" w:themeFill="accent4" w:themeFillTint="3F"/>
    </w:tcPr>
    <w:tblStylePr w:type="firstRow">
      <w:rPr>
        <w:b/>
        <w:bCs/>
      </w:rPr>
    </w:tblStylePr>
    <w:tblStylePr w:type="lastRow">
      <w:rPr>
        <w:b/>
        <w:bCs/>
      </w:rPr>
      <w:tblPr/>
      <w:tcPr>
        <w:tcBorders>
          <w:top w:val="single" w:sz="18" w:space="0" w:color="00D1A2" w:themeColor="accent4" w:themeTint="BF"/>
        </w:tcBorders>
      </w:tcPr>
    </w:tblStylePr>
    <w:tblStylePr w:type="firstCol">
      <w:rPr>
        <w:b/>
        <w:bCs/>
      </w:rPr>
    </w:tblStylePr>
    <w:tblStylePr w:type="lastCol">
      <w:rPr>
        <w:b/>
        <w:bCs/>
      </w:rPr>
    </w:tblStylePr>
    <w:tblStylePr w:type="band1Vert">
      <w:tblPr/>
      <w:tcPr>
        <w:shd w:val="clear" w:color="auto" w:fill="37FFD2" w:themeFill="accent4" w:themeFillTint="7F"/>
      </w:tcPr>
    </w:tblStylePr>
    <w:tblStylePr w:type="band1Horz">
      <w:tblPr/>
      <w:tcPr>
        <w:shd w:val="clear" w:color="auto" w:fill="37FFD2" w:themeFill="accent4" w:themeFillTint="7F"/>
      </w:tcPr>
    </w:tblStylePr>
  </w:style>
  <w:style w:type="table" w:styleId="MediumGrid1-Accent5">
    <w:name w:val="Medium Grid 1 Accent 5"/>
    <w:basedOn w:val="TableNormal"/>
    <w:uiPriority w:val="67"/>
    <w:rsid w:val="00DD00A3"/>
    <w:tblPr>
      <w:tblStyleRowBandSize w:val="1"/>
      <w:tblStyleColBandSize w:val="1"/>
      <w:tblBorders>
        <w:top w:val="single" w:sz="8" w:space="0" w:color="ACFF0A" w:themeColor="accent5" w:themeTint="BF"/>
        <w:left w:val="single" w:sz="8" w:space="0" w:color="ACFF0A" w:themeColor="accent5" w:themeTint="BF"/>
        <w:bottom w:val="single" w:sz="8" w:space="0" w:color="ACFF0A" w:themeColor="accent5" w:themeTint="BF"/>
        <w:right w:val="single" w:sz="8" w:space="0" w:color="ACFF0A" w:themeColor="accent5" w:themeTint="BF"/>
        <w:insideH w:val="single" w:sz="8" w:space="0" w:color="ACFF0A" w:themeColor="accent5" w:themeTint="BF"/>
        <w:insideV w:val="single" w:sz="8" w:space="0" w:color="ACFF0A" w:themeColor="accent5" w:themeTint="BF"/>
      </w:tblBorders>
    </w:tblPr>
    <w:tcPr>
      <w:shd w:val="clear" w:color="auto" w:fill="E3FFAE" w:themeFill="accent5" w:themeFillTint="3F"/>
    </w:tcPr>
    <w:tblStylePr w:type="firstRow">
      <w:rPr>
        <w:b/>
        <w:bCs/>
      </w:rPr>
    </w:tblStylePr>
    <w:tblStylePr w:type="lastRow">
      <w:rPr>
        <w:b/>
        <w:bCs/>
      </w:rPr>
      <w:tblPr/>
      <w:tcPr>
        <w:tcBorders>
          <w:top w:val="single" w:sz="18" w:space="0" w:color="ACFF0A" w:themeColor="accent5" w:themeTint="BF"/>
        </w:tcBorders>
      </w:tcPr>
    </w:tblStylePr>
    <w:tblStylePr w:type="firstCol">
      <w:rPr>
        <w:b/>
        <w:bCs/>
      </w:rPr>
    </w:tblStylePr>
    <w:tblStylePr w:type="lastCol">
      <w:rPr>
        <w:b/>
        <w:bCs/>
      </w:rPr>
    </w:tblStylePr>
    <w:tblStylePr w:type="band1Vert">
      <w:tblPr/>
      <w:tcPr>
        <w:shd w:val="clear" w:color="auto" w:fill="C8FF5C" w:themeFill="accent5" w:themeFillTint="7F"/>
      </w:tcPr>
    </w:tblStylePr>
    <w:tblStylePr w:type="band1Horz">
      <w:tblPr/>
      <w:tcPr>
        <w:shd w:val="clear" w:color="auto" w:fill="C8FF5C" w:themeFill="accent5" w:themeFillTint="7F"/>
      </w:tcPr>
    </w:tblStylePr>
  </w:style>
  <w:style w:type="table" w:styleId="MediumGrid1-Accent6">
    <w:name w:val="Medium Grid 1 Accent 6"/>
    <w:basedOn w:val="TableNormal"/>
    <w:uiPriority w:val="67"/>
    <w:rsid w:val="00DD00A3"/>
    <w:tblPr>
      <w:tblStyleRowBandSize w:val="1"/>
      <w:tblStyleColBandSize w:val="1"/>
      <w:tblBorders>
        <w:top w:val="single" w:sz="8" w:space="0" w:color="FF9A40" w:themeColor="accent6" w:themeTint="BF"/>
        <w:left w:val="single" w:sz="8" w:space="0" w:color="FF9A40" w:themeColor="accent6" w:themeTint="BF"/>
        <w:bottom w:val="single" w:sz="8" w:space="0" w:color="FF9A40" w:themeColor="accent6" w:themeTint="BF"/>
        <w:right w:val="single" w:sz="8" w:space="0" w:color="FF9A40" w:themeColor="accent6" w:themeTint="BF"/>
        <w:insideH w:val="single" w:sz="8" w:space="0" w:color="FF9A40" w:themeColor="accent6" w:themeTint="BF"/>
        <w:insideV w:val="single" w:sz="8" w:space="0" w:color="FF9A40" w:themeColor="accent6" w:themeTint="BF"/>
      </w:tblBorders>
    </w:tblPr>
    <w:tcPr>
      <w:shd w:val="clear" w:color="auto" w:fill="FFDDC0" w:themeFill="accent6" w:themeFillTint="3F"/>
    </w:tcPr>
    <w:tblStylePr w:type="firstRow">
      <w:rPr>
        <w:b/>
        <w:bCs/>
      </w:rPr>
    </w:tblStylePr>
    <w:tblStylePr w:type="lastRow">
      <w:rPr>
        <w:b/>
        <w:bCs/>
      </w:rPr>
      <w:tblPr/>
      <w:tcPr>
        <w:tcBorders>
          <w:top w:val="single" w:sz="18" w:space="0" w:color="FF9A40" w:themeColor="accent6" w:themeTint="BF"/>
        </w:tcBorders>
      </w:tcPr>
    </w:tblStylePr>
    <w:tblStylePr w:type="firstCol">
      <w:rPr>
        <w:b/>
        <w:bCs/>
      </w:rPr>
    </w:tblStylePr>
    <w:tblStylePr w:type="lastCol">
      <w:rPr>
        <w:b/>
        <w:bCs/>
      </w:rPr>
    </w:tblStylePr>
    <w:tblStylePr w:type="band1Vert">
      <w:tblPr/>
      <w:tcPr>
        <w:shd w:val="clear" w:color="auto" w:fill="FFBC80" w:themeFill="accent6" w:themeFillTint="7F"/>
      </w:tcPr>
    </w:tblStylePr>
    <w:tblStylePr w:type="band1Horz">
      <w:tblPr/>
      <w:tcPr>
        <w:shd w:val="clear" w:color="auto" w:fill="FFBC80" w:themeFill="accent6" w:themeFillTint="7F"/>
      </w:tcPr>
    </w:tblStylePr>
  </w:style>
  <w:style w:type="table" w:styleId="MediumGrid2">
    <w:name w:val="Medium Grid 2"/>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C30045" w:themeColor="accent2"/>
        <w:left w:val="single" w:sz="8" w:space="0" w:color="C30045" w:themeColor="accent2"/>
        <w:bottom w:val="single" w:sz="8" w:space="0" w:color="C30045" w:themeColor="accent2"/>
        <w:right w:val="single" w:sz="8" w:space="0" w:color="C30045" w:themeColor="accent2"/>
        <w:insideH w:val="single" w:sz="8" w:space="0" w:color="C30045" w:themeColor="accent2"/>
        <w:insideV w:val="single" w:sz="8" w:space="0" w:color="C30045" w:themeColor="accent2"/>
      </w:tblBorders>
    </w:tblPr>
    <w:tcPr>
      <w:shd w:val="clear" w:color="auto" w:fill="FFB1CC" w:themeFill="accent2" w:themeFillTint="3F"/>
    </w:tcPr>
    <w:tblStylePr w:type="firstRow">
      <w:rPr>
        <w:b/>
        <w:bCs/>
        <w:color w:val="000000" w:themeColor="text1"/>
      </w:rPr>
      <w:tblPr/>
      <w:tcPr>
        <w:shd w:val="clear" w:color="auto" w:fill="FFE0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D6" w:themeFill="accent2" w:themeFillTint="33"/>
      </w:tcPr>
    </w:tblStylePr>
    <w:tblStylePr w:type="band1Vert">
      <w:tblPr/>
      <w:tcPr>
        <w:shd w:val="clear" w:color="auto" w:fill="FF6299" w:themeFill="accent2" w:themeFillTint="7F"/>
      </w:tcPr>
    </w:tblStylePr>
    <w:tblStylePr w:type="band1Horz">
      <w:tblPr/>
      <w:tcPr>
        <w:tcBorders>
          <w:insideH w:val="single" w:sz="6" w:space="0" w:color="C30045" w:themeColor="accent2"/>
          <w:insideV w:val="single" w:sz="6" w:space="0" w:color="C30045" w:themeColor="accent2"/>
        </w:tcBorders>
        <w:shd w:val="clear" w:color="auto" w:fill="FF62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B1059D" w:themeColor="accent3"/>
        <w:left w:val="single" w:sz="8" w:space="0" w:color="B1059D" w:themeColor="accent3"/>
        <w:bottom w:val="single" w:sz="8" w:space="0" w:color="B1059D" w:themeColor="accent3"/>
        <w:right w:val="single" w:sz="8" w:space="0" w:color="B1059D" w:themeColor="accent3"/>
        <w:insideH w:val="single" w:sz="8" w:space="0" w:color="B1059D" w:themeColor="accent3"/>
        <w:insideV w:val="single" w:sz="8" w:space="0" w:color="B1059D" w:themeColor="accent3"/>
      </w:tblBorders>
    </w:tblPr>
    <w:tcPr>
      <w:shd w:val="clear" w:color="auto" w:fill="FCAFF3" w:themeFill="accent3" w:themeFillTint="3F"/>
    </w:tcPr>
    <w:tblStylePr w:type="firstRow">
      <w:rPr>
        <w:b/>
        <w:bCs/>
        <w:color w:val="000000" w:themeColor="text1"/>
      </w:rPr>
      <w:tblPr/>
      <w:tcPr>
        <w:shd w:val="clear" w:color="auto" w:fill="FEDF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BFF6" w:themeFill="accent3" w:themeFillTint="33"/>
      </w:tcPr>
    </w:tblStylePr>
    <w:tblStylePr w:type="band1Vert">
      <w:tblPr/>
      <w:tcPr>
        <w:shd w:val="clear" w:color="auto" w:fill="FA5FE8" w:themeFill="accent3" w:themeFillTint="7F"/>
      </w:tcPr>
    </w:tblStylePr>
    <w:tblStylePr w:type="band1Horz">
      <w:tblPr/>
      <w:tcPr>
        <w:tcBorders>
          <w:insideH w:val="single" w:sz="6" w:space="0" w:color="B1059D" w:themeColor="accent3"/>
          <w:insideV w:val="single" w:sz="6" w:space="0" w:color="B1059D" w:themeColor="accent3"/>
        </w:tcBorders>
        <w:shd w:val="clear" w:color="auto" w:fill="FA5F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006D55" w:themeColor="accent4"/>
        <w:left w:val="single" w:sz="8" w:space="0" w:color="006D55" w:themeColor="accent4"/>
        <w:bottom w:val="single" w:sz="8" w:space="0" w:color="006D55" w:themeColor="accent4"/>
        <w:right w:val="single" w:sz="8" w:space="0" w:color="006D55" w:themeColor="accent4"/>
        <w:insideH w:val="single" w:sz="8" w:space="0" w:color="006D55" w:themeColor="accent4"/>
        <w:insideV w:val="single" w:sz="8" w:space="0" w:color="006D55" w:themeColor="accent4"/>
      </w:tblBorders>
    </w:tblPr>
    <w:tcPr>
      <w:shd w:val="clear" w:color="auto" w:fill="9BFFE8" w:themeFill="accent4" w:themeFillTint="3F"/>
    </w:tcPr>
    <w:tblStylePr w:type="firstRow">
      <w:rPr>
        <w:b/>
        <w:bCs/>
        <w:color w:val="000000" w:themeColor="text1"/>
      </w:rPr>
      <w:tblPr/>
      <w:tcPr>
        <w:shd w:val="clear" w:color="auto" w:fill="D7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FFED" w:themeFill="accent4" w:themeFillTint="33"/>
      </w:tcPr>
    </w:tblStylePr>
    <w:tblStylePr w:type="band1Vert">
      <w:tblPr/>
      <w:tcPr>
        <w:shd w:val="clear" w:color="auto" w:fill="37FFD2" w:themeFill="accent4" w:themeFillTint="7F"/>
      </w:tcPr>
    </w:tblStylePr>
    <w:tblStylePr w:type="band1Horz">
      <w:tblPr/>
      <w:tcPr>
        <w:tcBorders>
          <w:insideH w:val="single" w:sz="6" w:space="0" w:color="006D55" w:themeColor="accent4"/>
          <w:insideV w:val="single" w:sz="6" w:space="0" w:color="006D55" w:themeColor="accent4"/>
        </w:tcBorders>
        <w:shd w:val="clear" w:color="auto" w:fill="37FF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7AB800" w:themeColor="accent5"/>
        <w:left w:val="single" w:sz="8" w:space="0" w:color="7AB800" w:themeColor="accent5"/>
        <w:bottom w:val="single" w:sz="8" w:space="0" w:color="7AB800" w:themeColor="accent5"/>
        <w:right w:val="single" w:sz="8" w:space="0" w:color="7AB800" w:themeColor="accent5"/>
        <w:insideH w:val="single" w:sz="8" w:space="0" w:color="7AB800" w:themeColor="accent5"/>
        <w:insideV w:val="single" w:sz="8" w:space="0" w:color="7AB800" w:themeColor="accent5"/>
      </w:tblBorders>
    </w:tblPr>
    <w:tcPr>
      <w:shd w:val="clear" w:color="auto" w:fill="E3FFAE" w:themeFill="accent5" w:themeFillTint="3F"/>
    </w:tcPr>
    <w:tblStylePr w:type="firstRow">
      <w:rPr>
        <w:b/>
        <w:bCs/>
        <w:color w:val="000000" w:themeColor="text1"/>
      </w:rPr>
      <w:tblPr/>
      <w:tcPr>
        <w:shd w:val="clear" w:color="auto" w:fill="F4FFD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5" w:themeFillTint="33"/>
      </w:tcPr>
    </w:tblStylePr>
    <w:tblStylePr w:type="band1Vert">
      <w:tblPr/>
      <w:tcPr>
        <w:shd w:val="clear" w:color="auto" w:fill="C8FF5C" w:themeFill="accent5" w:themeFillTint="7F"/>
      </w:tcPr>
    </w:tblStylePr>
    <w:tblStylePr w:type="band1Horz">
      <w:tblPr/>
      <w:tcPr>
        <w:tcBorders>
          <w:insideH w:val="single" w:sz="6" w:space="0" w:color="7AB800" w:themeColor="accent5"/>
          <w:insideV w:val="single" w:sz="6" w:space="0" w:color="7AB800" w:themeColor="accent5"/>
        </w:tcBorders>
        <w:shd w:val="clear" w:color="auto" w:fill="C8FF5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00A3"/>
    <w:rPr>
      <w:rFonts w:asciiTheme="majorHAnsi" w:eastAsiaTheme="majorEastAsia" w:hAnsiTheme="majorHAnsi" w:cstheme="majorBidi"/>
      <w:color w:val="000000" w:themeColor="text1"/>
    </w:rPr>
    <w:tblPr>
      <w:tblStyleRowBandSize w:val="1"/>
      <w:tblStyleColBandSize w:val="1"/>
      <w:tblBorders>
        <w:top w:val="single" w:sz="8" w:space="0" w:color="FF7900" w:themeColor="accent6"/>
        <w:left w:val="single" w:sz="8" w:space="0" w:color="FF7900" w:themeColor="accent6"/>
        <w:bottom w:val="single" w:sz="8" w:space="0" w:color="FF7900" w:themeColor="accent6"/>
        <w:right w:val="single" w:sz="8" w:space="0" w:color="FF7900" w:themeColor="accent6"/>
        <w:insideH w:val="single" w:sz="8" w:space="0" w:color="FF7900" w:themeColor="accent6"/>
        <w:insideV w:val="single" w:sz="8" w:space="0" w:color="FF7900" w:themeColor="accent6"/>
      </w:tblBorders>
    </w:tblPr>
    <w:tcPr>
      <w:shd w:val="clear" w:color="auto" w:fill="FFDDC0" w:themeFill="accent6" w:themeFillTint="3F"/>
    </w:tcPr>
    <w:tblStylePr w:type="firstRow">
      <w:rPr>
        <w:b/>
        <w:bCs/>
        <w:color w:val="000000" w:themeColor="text1"/>
      </w:rPr>
      <w:tblPr/>
      <w:tcPr>
        <w:shd w:val="clear" w:color="auto" w:fill="FFF1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CC" w:themeFill="accent6" w:themeFillTint="33"/>
      </w:tcPr>
    </w:tblStylePr>
    <w:tblStylePr w:type="band1Vert">
      <w:tblPr/>
      <w:tcPr>
        <w:shd w:val="clear" w:color="auto" w:fill="FFBC80" w:themeFill="accent6" w:themeFillTint="7F"/>
      </w:tcPr>
    </w:tblStylePr>
    <w:tblStylePr w:type="band1Horz">
      <w:tblPr/>
      <w:tcPr>
        <w:tcBorders>
          <w:insideH w:val="single" w:sz="6" w:space="0" w:color="FF7900" w:themeColor="accent6"/>
          <w:insideV w:val="single" w:sz="6" w:space="0" w:color="FF7900" w:themeColor="accent6"/>
        </w:tcBorders>
        <w:shd w:val="clear" w:color="auto" w:fill="FFBC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00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00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00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99" w:themeFill="accent2" w:themeFillTint="7F"/>
      </w:tcPr>
    </w:tblStylePr>
  </w:style>
  <w:style w:type="table" w:styleId="MediumGrid3-Accent3">
    <w:name w:val="Medium Grid 3 Accent 3"/>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A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059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059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059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5F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5FE8" w:themeFill="accent3" w:themeFillTint="7F"/>
      </w:tcPr>
    </w:tblStylePr>
  </w:style>
  <w:style w:type="table" w:styleId="MediumGrid3-Accent4">
    <w:name w:val="Medium Grid 3 Accent 4"/>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FF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D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D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D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7FF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7FFD2" w:themeFill="accent4" w:themeFillTint="7F"/>
      </w:tcPr>
    </w:tblStylePr>
  </w:style>
  <w:style w:type="table" w:styleId="MediumGrid3-Accent5">
    <w:name w:val="Medium Grid 3 Accent 5"/>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5" w:themeFillTint="7F"/>
      </w:tcPr>
    </w:tblStylePr>
  </w:style>
  <w:style w:type="table" w:styleId="MediumGrid3-Accent6">
    <w:name w:val="Medium Grid 3 Accent 6"/>
    <w:basedOn w:val="TableNormal"/>
    <w:uiPriority w:val="69"/>
    <w:rsid w:val="00DD00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C80" w:themeFill="accent6" w:themeFillTint="7F"/>
      </w:tcPr>
    </w:tblStylePr>
  </w:style>
  <w:style w:type="table" w:styleId="TableContemporary">
    <w:name w:val="Table Contemporary"/>
    <w:basedOn w:val="TableNormal"/>
    <w:rsid w:val="00DD00A3"/>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DarkList">
    <w:name w:val="Dark List"/>
    <w:basedOn w:val="TableNormal"/>
    <w:uiPriority w:val="70"/>
    <w:rsid w:val="00DD00A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00A3"/>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rsid w:val="00DD00A3"/>
    <w:rPr>
      <w:color w:val="FFFFFF" w:themeColor="background1"/>
    </w:rPr>
    <w:tblPr>
      <w:tblStyleRowBandSize w:val="1"/>
      <w:tblStyleColBandSize w:val="1"/>
    </w:tblPr>
    <w:tcPr>
      <w:shd w:val="clear" w:color="auto" w:fill="C300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00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0033" w:themeFill="accent2" w:themeFillShade="BF"/>
      </w:tcPr>
    </w:tblStylePr>
    <w:tblStylePr w:type="band1Vert">
      <w:tblPr/>
      <w:tcPr>
        <w:tcBorders>
          <w:top w:val="nil"/>
          <w:left w:val="nil"/>
          <w:bottom w:val="nil"/>
          <w:right w:val="nil"/>
          <w:insideH w:val="nil"/>
          <w:insideV w:val="nil"/>
        </w:tcBorders>
        <w:shd w:val="clear" w:color="auto" w:fill="920033" w:themeFill="accent2" w:themeFillShade="BF"/>
      </w:tcPr>
    </w:tblStylePr>
    <w:tblStylePr w:type="band1Horz">
      <w:tblPr/>
      <w:tcPr>
        <w:tcBorders>
          <w:top w:val="nil"/>
          <w:left w:val="nil"/>
          <w:bottom w:val="nil"/>
          <w:right w:val="nil"/>
          <w:insideH w:val="nil"/>
          <w:insideV w:val="nil"/>
        </w:tcBorders>
        <w:shd w:val="clear" w:color="auto" w:fill="920033" w:themeFill="accent2" w:themeFillShade="BF"/>
      </w:tcPr>
    </w:tblStylePr>
  </w:style>
  <w:style w:type="table" w:styleId="DarkList-Accent3">
    <w:name w:val="Dark List Accent 3"/>
    <w:basedOn w:val="TableNormal"/>
    <w:uiPriority w:val="70"/>
    <w:rsid w:val="00DD00A3"/>
    <w:rPr>
      <w:color w:val="FFFFFF" w:themeColor="background1"/>
    </w:rPr>
    <w:tblPr>
      <w:tblStyleRowBandSize w:val="1"/>
      <w:tblStyleColBandSize w:val="1"/>
    </w:tblPr>
    <w:tcPr>
      <w:shd w:val="clear" w:color="auto" w:fill="B1059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2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03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0375" w:themeFill="accent3" w:themeFillShade="BF"/>
      </w:tcPr>
    </w:tblStylePr>
    <w:tblStylePr w:type="band1Vert">
      <w:tblPr/>
      <w:tcPr>
        <w:tcBorders>
          <w:top w:val="nil"/>
          <w:left w:val="nil"/>
          <w:bottom w:val="nil"/>
          <w:right w:val="nil"/>
          <w:insideH w:val="nil"/>
          <w:insideV w:val="nil"/>
        </w:tcBorders>
        <w:shd w:val="clear" w:color="auto" w:fill="840375" w:themeFill="accent3" w:themeFillShade="BF"/>
      </w:tcPr>
    </w:tblStylePr>
    <w:tblStylePr w:type="band1Horz">
      <w:tblPr/>
      <w:tcPr>
        <w:tcBorders>
          <w:top w:val="nil"/>
          <w:left w:val="nil"/>
          <w:bottom w:val="nil"/>
          <w:right w:val="nil"/>
          <w:insideH w:val="nil"/>
          <w:insideV w:val="nil"/>
        </w:tcBorders>
        <w:shd w:val="clear" w:color="auto" w:fill="840375" w:themeFill="accent3" w:themeFillShade="BF"/>
      </w:tcPr>
    </w:tblStylePr>
  </w:style>
  <w:style w:type="table" w:styleId="DarkList-Accent4">
    <w:name w:val="Dark List Accent 4"/>
    <w:basedOn w:val="TableNormal"/>
    <w:uiPriority w:val="70"/>
    <w:rsid w:val="00DD00A3"/>
    <w:rPr>
      <w:color w:val="FFFFFF" w:themeColor="background1"/>
    </w:rPr>
    <w:tblPr>
      <w:tblStyleRowBandSize w:val="1"/>
      <w:tblStyleColBandSize w:val="1"/>
    </w:tblPr>
    <w:tcPr>
      <w:shd w:val="clear" w:color="auto" w:fill="006D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6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1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13F" w:themeFill="accent4" w:themeFillShade="BF"/>
      </w:tcPr>
    </w:tblStylePr>
    <w:tblStylePr w:type="band1Vert">
      <w:tblPr/>
      <w:tcPr>
        <w:tcBorders>
          <w:top w:val="nil"/>
          <w:left w:val="nil"/>
          <w:bottom w:val="nil"/>
          <w:right w:val="nil"/>
          <w:insideH w:val="nil"/>
          <w:insideV w:val="nil"/>
        </w:tcBorders>
        <w:shd w:val="clear" w:color="auto" w:fill="00513F" w:themeFill="accent4" w:themeFillShade="BF"/>
      </w:tcPr>
    </w:tblStylePr>
    <w:tblStylePr w:type="band1Horz">
      <w:tblPr/>
      <w:tcPr>
        <w:tcBorders>
          <w:top w:val="nil"/>
          <w:left w:val="nil"/>
          <w:bottom w:val="nil"/>
          <w:right w:val="nil"/>
          <w:insideH w:val="nil"/>
          <w:insideV w:val="nil"/>
        </w:tcBorders>
        <w:shd w:val="clear" w:color="auto" w:fill="00513F" w:themeFill="accent4" w:themeFillShade="BF"/>
      </w:tcPr>
    </w:tblStylePr>
  </w:style>
  <w:style w:type="table" w:styleId="DarkList-Accent5">
    <w:name w:val="Dark List Accent 5"/>
    <w:basedOn w:val="TableNormal"/>
    <w:uiPriority w:val="70"/>
    <w:rsid w:val="00DD00A3"/>
    <w:rPr>
      <w:color w:val="FFFFFF" w:themeColor="background1"/>
    </w:rPr>
    <w:tblPr>
      <w:tblStyleRowBandSize w:val="1"/>
      <w:tblStyleColBandSize w:val="1"/>
    </w:tblPr>
    <w:tcPr>
      <w:shd w:val="clear" w:color="auto" w:fill="7AB8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5" w:themeFillShade="BF"/>
      </w:tcPr>
    </w:tblStylePr>
    <w:tblStylePr w:type="band1Vert">
      <w:tblPr/>
      <w:tcPr>
        <w:tcBorders>
          <w:top w:val="nil"/>
          <w:left w:val="nil"/>
          <w:bottom w:val="nil"/>
          <w:right w:val="nil"/>
          <w:insideH w:val="nil"/>
          <w:insideV w:val="nil"/>
        </w:tcBorders>
        <w:shd w:val="clear" w:color="auto" w:fill="5B8900" w:themeFill="accent5" w:themeFillShade="BF"/>
      </w:tcPr>
    </w:tblStylePr>
    <w:tblStylePr w:type="band1Horz">
      <w:tblPr/>
      <w:tcPr>
        <w:tcBorders>
          <w:top w:val="nil"/>
          <w:left w:val="nil"/>
          <w:bottom w:val="nil"/>
          <w:right w:val="nil"/>
          <w:insideH w:val="nil"/>
          <w:insideV w:val="nil"/>
        </w:tcBorders>
        <w:shd w:val="clear" w:color="auto" w:fill="5B8900" w:themeFill="accent5" w:themeFillShade="BF"/>
      </w:tcPr>
    </w:tblStylePr>
  </w:style>
  <w:style w:type="table" w:styleId="DarkList-Accent6">
    <w:name w:val="Dark List Accent 6"/>
    <w:basedOn w:val="TableNormal"/>
    <w:uiPriority w:val="70"/>
    <w:rsid w:val="00DD00A3"/>
    <w:rPr>
      <w:color w:val="FFFFFF" w:themeColor="background1"/>
    </w:rPr>
    <w:tblPr>
      <w:tblStyleRowBandSize w:val="1"/>
      <w:tblStyleColBandSize w:val="1"/>
    </w:tblPr>
    <w:tcPr>
      <w:shd w:val="clear" w:color="auto" w:fill="FF7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A00" w:themeFill="accent6" w:themeFillShade="BF"/>
      </w:tcPr>
    </w:tblStylePr>
    <w:tblStylePr w:type="band1Vert">
      <w:tblPr/>
      <w:tcPr>
        <w:tcBorders>
          <w:top w:val="nil"/>
          <w:left w:val="nil"/>
          <w:bottom w:val="nil"/>
          <w:right w:val="nil"/>
          <w:insideH w:val="nil"/>
          <w:insideV w:val="nil"/>
        </w:tcBorders>
        <w:shd w:val="clear" w:color="auto" w:fill="BF5A00" w:themeFill="accent6" w:themeFillShade="BF"/>
      </w:tcPr>
    </w:tblStylePr>
    <w:tblStylePr w:type="band1Horz">
      <w:tblPr/>
      <w:tcPr>
        <w:tcBorders>
          <w:top w:val="nil"/>
          <w:left w:val="nil"/>
          <w:bottom w:val="nil"/>
          <w:right w:val="nil"/>
          <w:insideH w:val="nil"/>
          <w:insideV w:val="nil"/>
        </w:tcBorders>
        <w:shd w:val="clear" w:color="auto" w:fill="BF5A00" w:themeFill="accent6" w:themeFillShade="BF"/>
      </w:tcPr>
    </w:tblStylePr>
  </w:style>
  <w:style w:type="paragraph" w:styleId="NormalWeb">
    <w:name w:val="Normal (Web)"/>
    <w:basedOn w:val="Normal"/>
    <w:rsid w:val="00DD00A3"/>
    <w:rPr>
      <w:rFonts w:ascii="Times New Roman" w:hAnsi="Times New Roman" w:cs="Times New Roman"/>
      <w:sz w:val="24"/>
      <w:szCs w:val="24"/>
    </w:rPr>
  </w:style>
  <w:style w:type="paragraph" w:styleId="NormalIndent">
    <w:name w:val="Normal Indent"/>
    <w:basedOn w:val="Normal"/>
    <w:rsid w:val="00DD00A3"/>
    <w:pPr>
      <w:ind w:left="720"/>
    </w:pPr>
  </w:style>
  <w:style w:type="paragraph" w:styleId="ListNumber4">
    <w:name w:val="List Number 4"/>
    <w:basedOn w:val="Normal"/>
    <w:rsid w:val="00DD00A3"/>
    <w:pPr>
      <w:numPr>
        <w:numId w:val="6"/>
      </w:numPr>
      <w:contextualSpacing/>
    </w:pPr>
  </w:style>
  <w:style w:type="paragraph" w:styleId="ListNumber5">
    <w:name w:val="List Number 5"/>
    <w:basedOn w:val="Normal"/>
    <w:rsid w:val="00DD00A3"/>
    <w:pPr>
      <w:numPr>
        <w:numId w:val="7"/>
      </w:numPr>
      <w:contextualSpacing/>
    </w:pPr>
  </w:style>
  <w:style w:type="paragraph" w:styleId="PlainText">
    <w:name w:val="Plain Text"/>
    <w:basedOn w:val="Normal"/>
    <w:link w:val="PlainTextChar"/>
    <w:rsid w:val="00DD00A3"/>
    <w:rPr>
      <w:rFonts w:ascii="Consolas" w:hAnsi="Consolas"/>
      <w:sz w:val="21"/>
      <w:szCs w:val="21"/>
    </w:rPr>
  </w:style>
  <w:style w:type="character" w:customStyle="1" w:styleId="PlainTextChar">
    <w:name w:val="Plain Text Char"/>
    <w:basedOn w:val="DefaultParagraphFont"/>
    <w:link w:val="PlainText"/>
    <w:rsid w:val="00DD00A3"/>
    <w:rPr>
      <w:rFonts w:ascii="Consolas" w:hAnsi="Consolas" w:cs="Arial"/>
      <w:sz w:val="21"/>
      <w:szCs w:val="21"/>
      <w:lang w:val="sv-SE"/>
    </w:rPr>
  </w:style>
  <w:style w:type="character" w:styleId="PlaceholderText">
    <w:name w:val="Placeholder Text"/>
    <w:basedOn w:val="DefaultParagraphFont"/>
    <w:uiPriority w:val="99"/>
    <w:semiHidden/>
    <w:rsid w:val="00DD00A3"/>
    <w:rPr>
      <w:color w:val="808080"/>
      <w:lang w:val="sv-SE"/>
    </w:rPr>
  </w:style>
  <w:style w:type="table" w:styleId="TableProfessional">
    <w:name w:val="Table Professional"/>
    <w:basedOn w:val="TableNormal"/>
    <w:rsid w:val="00DD0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styleId="ListBullet3">
    <w:name w:val="List Bullet 3"/>
    <w:basedOn w:val="Normal"/>
    <w:rsid w:val="00DD00A3"/>
    <w:pPr>
      <w:numPr>
        <w:numId w:val="1"/>
      </w:numPr>
      <w:contextualSpacing/>
    </w:pPr>
  </w:style>
  <w:style w:type="paragraph" w:styleId="ListBullet4">
    <w:name w:val="List Bullet 4"/>
    <w:basedOn w:val="Normal"/>
    <w:rsid w:val="00DD00A3"/>
    <w:pPr>
      <w:numPr>
        <w:numId w:val="4"/>
      </w:numPr>
      <w:contextualSpacing/>
    </w:pPr>
  </w:style>
  <w:style w:type="paragraph" w:styleId="ListBullet5">
    <w:name w:val="List Bullet 5"/>
    <w:basedOn w:val="Normal"/>
    <w:rsid w:val="00DD00A3"/>
    <w:pPr>
      <w:numPr>
        <w:numId w:val="5"/>
      </w:numPr>
      <w:contextualSpacing/>
    </w:pPr>
  </w:style>
  <w:style w:type="character" w:styleId="LineNumber">
    <w:name w:val="line number"/>
    <w:basedOn w:val="DefaultParagraphFont"/>
    <w:rsid w:val="00DD00A3"/>
    <w:rPr>
      <w:lang w:val="sv-SE"/>
    </w:rPr>
  </w:style>
  <w:style w:type="character" w:styleId="PageNumber">
    <w:name w:val="page number"/>
    <w:basedOn w:val="DefaultParagraphFont"/>
    <w:rsid w:val="00DD00A3"/>
    <w:rPr>
      <w:lang w:val="sv-SE"/>
    </w:rPr>
  </w:style>
  <w:style w:type="paragraph" w:styleId="Signature">
    <w:name w:val="Signature"/>
    <w:basedOn w:val="Normal"/>
    <w:link w:val="SignatureChar"/>
    <w:rsid w:val="00DD00A3"/>
    <w:pPr>
      <w:ind w:left="4252"/>
    </w:pPr>
  </w:style>
  <w:style w:type="character" w:customStyle="1" w:styleId="SignatureChar">
    <w:name w:val="Signature Char"/>
    <w:basedOn w:val="DefaultParagraphFont"/>
    <w:link w:val="Signature"/>
    <w:rsid w:val="00DD00A3"/>
    <w:rPr>
      <w:rFonts w:ascii="Garamond" w:hAnsi="Garamond" w:cs="Arial"/>
      <w:sz w:val="22"/>
      <w:lang w:val="sv-SE"/>
    </w:rPr>
  </w:style>
  <w:style w:type="paragraph" w:styleId="EndnoteText">
    <w:name w:val="endnote text"/>
    <w:basedOn w:val="Normal"/>
    <w:link w:val="EndnoteTextChar"/>
    <w:rsid w:val="00DD00A3"/>
    <w:rPr>
      <w:sz w:val="20"/>
    </w:rPr>
  </w:style>
  <w:style w:type="character" w:customStyle="1" w:styleId="EndnoteTextChar">
    <w:name w:val="Endnote Text Char"/>
    <w:basedOn w:val="DefaultParagraphFont"/>
    <w:link w:val="EndnoteText"/>
    <w:rsid w:val="00DD00A3"/>
    <w:rPr>
      <w:rFonts w:ascii="Garamond" w:hAnsi="Garamond" w:cs="Arial"/>
      <w:lang w:val="sv-SE"/>
    </w:rPr>
  </w:style>
  <w:style w:type="character" w:styleId="EndnoteReference">
    <w:name w:val="endnote reference"/>
    <w:basedOn w:val="DefaultParagraphFont"/>
    <w:rsid w:val="00DD00A3"/>
    <w:rPr>
      <w:vertAlign w:val="superscript"/>
      <w:lang w:val="sv-SE"/>
    </w:rPr>
  </w:style>
  <w:style w:type="table" w:styleId="TableClassic1">
    <w:name w:val="Table Classic 1"/>
    <w:basedOn w:val="TableNormal"/>
    <w:rsid w:val="00DD00A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DD00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rsid w:val="00DD00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rsid w:val="00DD00A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character" w:styleId="Strong">
    <w:name w:val="Strong"/>
    <w:basedOn w:val="DefaultParagraphFont"/>
    <w:rsid w:val="00DD00A3"/>
    <w:rPr>
      <w:b/>
      <w:bCs/>
      <w:lang w:val="sv-SE"/>
    </w:rPr>
  </w:style>
  <w:style w:type="character" w:styleId="IntenseEmphasis">
    <w:name w:val="Intense Emphasis"/>
    <w:basedOn w:val="DefaultParagraphFont"/>
    <w:uiPriority w:val="21"/>
    <w:rsid w:val="00DD00A3"/>
    <w:rPr>
      <w:b/>
      <w:bCs/>
      <w:i/>
      <w:iCs/>
      <w:color w:val="4F2D7F" w:themeColor="accent1"/>
      <w:lang w:val="sv-SE"/>
    </w:rPr>
  </w:style>
  <w:style w:type="character" w:styleId="IntenseReference">
    <w:name w:val="Intense Reference"/>
    <w:basedOn w:val="DefaultParagraphFont"/>
    <w:uiPriority w:val="32"/>
    <w:rsid w:val="00DD00A3"/>
    <w:rPr>
      <w:b/>
      <w:bCs/>
      <w:smallCaps/>
      <w:color w:val="C30045" w:themeColor="accent2"/>
      <w:spacing w:val="5"/>
      <w:u w:val="single"/>
      <w:lang w:val="sv-SE"/>
    </w:rPr>
  </w:style>
  <w:style w:type="table" w:styleId="Table3Deffects1">
    <w:name w:val="Table 3D effects 1"/>
    <w:basedOn w:val="TableNormal"/>
    <w:rsid w:val="00DD00A3"/>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rsid w:val="00DD00A3"/>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rsid w:val="00DD00A3"/>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olumns1">
    <w:name w:val="Table Columns 1"/>
    <w:basedOn w:val="TableNormal"/>
    <w:rsid w:val="00DD00A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rsid w:val="00DD00A3"/>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rsid w:val="00DD00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rsid w:val="00DD00A3"/>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00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rsid w:val="00DD00A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rsid w:val="00DD00A3"/>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rsid w:val="00DD00A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rsid w:val="00DD00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rsid w:val="00DD00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rsid w:val="00DD00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rsid w:val="00DD00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rsid w:val="00DD00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Grid1">
    <w:name w:val="Table Grid 1"/>
    <w:basedOn w:val="TableNormal"/>
    <w:rsid w:val="00DD00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rsid w:val="00DD00A3"/>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rsid w:val="00DD00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rsid w:val="00DD00A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rsid w:val="00DD00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rsid w:val="00DD00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rsid w:val="00DD00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rsid w:val="00DD00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Theme">
    <w:name w:val="Table Theme"/>
    <w:basedOn w:val="TableNormal"/>
    <w:rsid w:val="00DD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00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rsid w:val="00DD00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rsid w:val="00DD00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character" w:customStyle="1" w:styleId="Nmn1">
    <w:name w:val="Nämn1"/>
    <w:basedOn w:val="DefaultParagraphFont"/>
    <w:uiPriority w:val="99"/>
    <w:semiHidden/>
    <w:unhideWhenUsed/>
    <w:rsid w:val="003D2954"/>
    <w:rPr>
      <w:color w:val="2B579A"/>
      <w:shd w:val="clear" w:color="auto" w:fill="E6E6E6"/>
    </w:rPr>
  </w:style>
  <w:style w:type="paragraph" w:customStyle="1" w:styleId="Text">
    <w:name w:val="Text"/>
    <w:basedOn w:val="Normal"/>
    <w:rsid w:val="0096384D"/>
    <w:pPr>
      <w:spacing w:after="240"/>
    </w:pPr>
    <w:rPr>
      <w:rFonts w:ascii="Times New Roman" w:hAnsi="Times New Roman" w:cs="Times New Roman"/>
      <w:sz w:val="24"/>
    </w:rPr>
  </w:style>
  <w:style w:type="character" w:styleId="UnresolvedMention">
    <w:name w:val="Unresolved Mention"/>
    <w:basedOn w:val="DefaultParagraphFont"/>
    <w:uiPriority w:val="99"/>
    <w:semiHidden/>
    <w:unhideWhenUsed/>
    <w:rsid w:val="00B24DE1"/>
    <w:rPr>
      <w:color w:val="605E5C"/>
      <w:shd w:val="clear" w:color="auto" w:fill="E1DFDD"/>
    </w:rPr>
  </w:style>
  <w:style w:type="paragraph" w:styleId="Revision">
    <w:name w:val="Revision"/>
    <w:hidden/>
    <w:uiPriority w:val="99"/>
    <w:semiHidden/>
    <w:rsid w:val="00AC0A9A"/>
    <w:rPr>
      <w:rFonts w:ascii="Garamond" w:hAnsi="Garamond" w:cs="Arial"/>
      <w:sz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523">
      <w:bodyDiv w:val="1"/>
      <w:marLeft w:val="0"/>
      <w:marRight w:val="0"/>
      <w:marTop w:val="0"/>
      <w:marBottom w:val="0"/>
      <w:divBdr>
        <w:top w:val="none" w:sz="0" w:space="0" w:color="auto"/>
        <w:left w:val="none" w:sz="0" w:space="0" w:color="auto"/>
        <w:bottom w:val="none" w:sz="0" w:space="0" w:color="auto"/>
        <w:right w:val="none" w:sz="0" w:space="0" w:color="auto"/>
      </w:divBdr>
    </w:div>
    <w:div w:id="1282154247">
      <w:bodyDiv w:val="1"/>
      <w:marLeft w:val="0"/>
      <w:marRight w:val="0"/>
      <w:marTop w:val="0"/>
      <w:marBottom w:val="0"/>
      <w:divBdr>
        <w:top w:val="none" w:sz="0" w:space="0" w:color="auto"/>
        <w:left w:val="none" w:sz="0" w:space="0" w:color="auto"/>
        <w:bottom w:val="none" w:sz="0" w:space="0" w:color="auto"/>
        <w:right w:val="none" w:sz="0" w:space="0" w:color="auto"/>
      </w:divBdr>
    </w:div>
    <w:div w:id="1520584473">
      <w:bodyDiv w:val="1"/>
      <w:marLeft w:val="0"/>
      <w:marRight w:val="0"/>
      <w:marTop w:val="0"/>
      <w:marBottom w:val="0"/>
      <w:divBdr>
        <w:top w:val="none" w:sz="0" w:space="0" w:color="auto"/>
        <w:left w:val="none" w:sz="0" w:space="0" w:color="auto"/>
        <w:bottom w:val="none" w:sz="0" w:space="0" w:color="auto"/>
        <w:right w:val="none" w:sz="0" w:space="0" w:color="auto"/>
      </w:divBdr>
    </w:div>
    <w:div w:id="1589074289">
      <w:bodyDiv w:val="1"/>
      <w:marLeft w:val="0"/>
      <w:marRight w:val="0"/>
      <w:marTop w:val="0"/>
      <w:marBottom w:val="0"/>
      <w:divBdr>
        <w:top w:val="none" w:sz="0" w:space="0" w:color="auto"/>
        <w:left w:val="none" w:sz="0" w:space="0" w:color="auto"/>
        <w:bottom w:val="none" w:sz="0" w:space="0" w:color="auto"/>
        <w:right w:val="none" w:sz="0" w:space="0" w:color="auto"/>
      </w:divBdr>
      <w:divsChild>
        <w:div w:id="1100182842">
          <w:marLeft w:val="0"/>
          <w:marRight w:val="0"/>
          <w:marTop w:val="0"/>
          <w:marBottom w:val="0"/>
          <w:divBdr>
            <w:top w:val="none" w:sz="0" w:space="0" w:color="auto"/>
            <w:left w:val="none" w:sz="0" w:space="0" w:color="auto"/>
            <w:bottom w:val="none" w:sz="0" w:space="0" w:color="auto"/>
            <w:right w:val="none" w:sz="0" w:space="0" w:color="auto"/>
          </w:divBdr>
        </w:div>
      </w:divsChild>
    </w:div>
    <w:div w:id="1926299922">
      <w:bodyDiv w:val="1"/>
      <w:marLeft w:val="0"/>
      <w:marRight w:val="0"/>
      <w:marTop w:val="0"/>
      <w:marBottom w:val="0"/>
      <w:divBdr>
        <w:top w:val="none" w:sz="0" w:space="0" w:color="auto"/>
        <w:left w:val="none" w:sz="0" w:space="0" w:color="auto"/>
        <w:bottom w:val="none" w:sz="0" w:space="0" w:color="auto"/>
        <w:right w:val="none" w:sz="0" w:space="0" w:color="auto"/>
      </w:divBdr>
      <w:divsChild>
        <w:div w:id="969869355">
          <w:marLeft w:val="0"/>
          <w:marRight w:val="0"/>
          <w:marTop w:val="0"/>
          <w:marBottom w:val="0"/>
          <w:divBdr>
            <w:top w:val="none" w:sz="0" w:space="0" w:color="auto"/>
            <w:left w:val="none" w:sz="0" w:space="0" w:color="auto"/>
            <w:bottom w:val="none" w:sz="0" w:space="0" w:color="auto"/>
            <w:right w:val="none" w:sz="0" w:space="0" w:color="auto"/>
          </w:divBdr>
        </w:div>
      </w:divsChild>
    </w:div>
    <w:div w:id="1937592057">
      <w:bodyDiv w:val="1"/>
      <w:marLeft w:val="0"/>
      <w:marRight w:val="0"/>
      <w:marTop w:val="0"/>
      <w:marBottom w:val="0"/>
      <w:divBdr>
        <w:top w:val="none" w:sz="0" w:space="0" w:color="auto"/>
        <w:left w:val="none" w:sz="0" w:space="0" w:color="auto"/>
        <w:bottom w:val="none" w:sz="0" w:space="0" w:color="auto"/>
        <w:right w:val="none" w:sz="0" w:space="0" w:color="auto"/>
      </w:divBdr>
      <w:divsChild>
        <w:div w:id="169503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trin.s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uroclear.com/dam/ESw/Legal/Privacy-notice-bolagsstammor-engelsk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axell@vinge.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sper.eriksson@doctrin.se" TargetMode="External"/><Relationship Id="rId4" Type="http://schemas.openxmlformats.org/officeDocument/2006/relationships/styles" Target="styles.xml"/><Relationship Id="rId9" Type="http://schemas.openxmlformats.org/officeDocument/2006/relationships/hyperlink" Target="mailto:jesper.eriksson@doctrin.se" TargetMode="External"/><Relationship Id="rId14" Type="http://schemas.openxmlformats.org/officeDocument/2006/relationships/fontTable" Target="fontTable.xml"/></Relationships>
</file>

<file path=word/theme/theme1.xml><?xml version="1.0" encoding="utf-8"?>
<a:theme xmlns:a="http://schemas.openxmlformats.org/drawingml/2006/main" name="Grant Thornton">
  <a:themeElements>
    <a:clrScheme name="Grant Thornton">
      <a:dk1>
        <a:sysClr val="windowText" lastClr="000000"/>
      </a:dk1>
      <a:lt1>
        <a:sysClr val="window" lastClr="FFFFFF"/>
      </a:lt1>
      <a:dk2>
        <a:srgbClr val="824BB0"/>
      </a:dk2>
      <a:lt2>
        <a:srgbClr val="747678"/>
      </a:lt2>
      <a:accent1>
        <a:srgbClr val="4F2D7F"/>
      </a:accent1>
      <a:accent2>
        <a:srgbClr val="C30045"/>
      </a:accent2>
      <a:accent3>
        <a:srgbClr val="B1059D"/>
      </a:accent3>
      <a:accent4>
        <a:srgbClr val="006D55"/>
      </a:accent4>
      <a:accent5>
        <a:srgbClr val="7AB800"/>
      </a:accent5>
      <a:accent6>
        <a:srgbClr val="FF7900"/>
      </a:accent6>
      <a:hlink>
        <a:srgbClr val="0000FF"/>
      </a:hlink>
      <a:folHlink>
        <a:srgbClr val="800080"/>
      </a:folHlink>
    </a:clrScheme>
    <a:fontScheme name="Grant Thornto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 V I N G E ! 2 0 3 2 1 6 2 5 . 1 < / d o c u m e n t i d >  
     < s e n d e r i d > T A L 0 1 9 7 < / s e n d e r i d >  
     < s e n d e r e m a i l > T I M . A X E L L @ V I N G E . S E < / s e n d e r e m a i l >  
     < l a s t m o d i f i e d > 2 0 2 4 - 0 3 - 1 9 T 1 0 : 1 5 : 0 0 . 0 0 0 0 0 0 0 + 0 1 : 0 0 < / l a s t m o d i f i e d >  
     < d a t a b a s e > V I N G E 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E3B0-2312-A64C-93D6-1E02FB13DA1B}">
  <ds:schemaRefs>
    <ds:schemaRef ds:uri="http://www.imanage.com/work/xmlschema"/>
  </ds:schemaRefs>
</ds:datastoreItem>
</file>

<file path=customXml/itemProps2.xml><?xml version="1.0" encoding="utf-8"?>
<ds:datastoreItem xmlns:ds="http://schemas.openxmlformats.org/officeDocument/2006/customXml" ds:itemID="{E0945798-D92D-41B5-AD60-49F52FF7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Eriksson</dc:creator>
  <cp:lastModifiedBy>Jesper Eriksson</cp:lastModifiedBy>
  <cp:revision>2</cp:revision>
  <dcterms:created xsi:type="dcterms:W3CDTF">2024-03-19T11:47:00Z</dcterms:created>
  <dcterms:modified xsi:type="dcterms:W3CDTF">2024-03-19T11:47:00Z</dcterms:modified>
</cp:coreProperties>
</file>